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57" w:rsidRPr="00D76774" w:rsidRDefault="00C62657" w:rsidP="00C62657">
      <w:pPr>
        <w:pStyle w:val="2"/>
        <w:ind w:left="6" w:firstLine="0"/>
        <w:jc w:val="center"/>
        <w:rPr>
          <w:b w:val="0"/>
          <w:bCs w:val="0"/>
          <w:lang w:val="uk-UA"/>
        </w:rPr>
      </w:pPr>
      <w:r w:rsidRPr="00D76774">
        <w:rPr>
          <w:spacing w:val="-2"/>
          <w:lang w:val="uk-UA"/>
        </w:rPr>
        <w:t>М</w:t>
      </w:r>
      <w:r w:rsidRPr="00D76774">
        <w:rPr>
          <w:lang w:val="uk-UA"/>
        </w:rPr>
        <w:t>ІНІ</w:t>
      </w:r>
      <w:r w:rsidRPr="00D76774">
        <w:rPr>
          <w:spacing w:val="-2"/>
          <w:lang w:val="uk-UA"/>
        </w:rPr>
        <w:t>С</w:t>
      </w:r>
      <w:r w:rsidRPr="00D76774">
        <w:rPr>
          <w:lang w:val="uk-UA"/>
        </w:rPr>
        <w:t>ТЕ</w:t>
      </w:r>
      <w:r w:rsidRPr="00D76774">
        <w:rPr>
          <w:spacing w:val="-2"/>
          <w:lang w:val="uk-UA"/>
        </w:rPr>
        <w:t>РС</w:t>
      </w:r>
      <w:r w:rsidRPr="00D76774">
        <w:rPr>
          <w:lang w:val="uk-UA"/>
        </w:rPr>
        <w:t>ТВОО</w:t>
      </w:r>
      <w:r w:rsidRPr="00D76774">
        <w:rPr>
          <w:spacing w:val="-2"/>
          <w:lang w:val="uk-UA"/>
        </w:rPr>
        <w:t>С</w:t>
      </w:r>
      <w:r w:rsidRPr="00D76774">
        <w:rPr>
          <w:lang w:val="uk-UA"/>
        </w:rPr>
        <w:t xml:space="preserve">ВІТИ </w:t>
      </w:r>
      <w:r w:rsidRPr="00D76774">
        <w:rPr>
          <w:spacing w:val="-1"/>
          <w:lang w:val="uk-UA"/>
        </w:rPr>
        <w:t>Т</w:t>
      </w:r>
      <w:r w:rsidRPr="00D76774">
        <w:rPr>
          <w:lang w:val="uk-UA"/>
        </w:rPr>
        <w:t>АН</w:t>
      </w:r>
      <w:r w:rsidRPr="00D76774">
        <w:rPr>
          <w:spacing w:val="-2"/>
          <w:lang w:val="uk-UA"/>
        </w:rPr>
        <w:t>А</w:t>
      </w:r>
      <w:r w:rsidRPr="00D76774">
        <w:rPr>
          <w:spacing w:val="-3"/>
          <w:lang w:val="uk-UA"/>
        </w:rPr>
        <w:t>У</w:t>
      </w:r>
      <w:r w:rsidRPr="00D76774">
        <w:rPr>
          <w:lang w:val="uk-UA"/>
        </w:rPr>
        <w:t>КИ УКР</w:t>
      </w:r>
      <w:r w:rsidRPr="00D76774">
        <w:rPr>
          <w:spacing w:val="-2"/>
          <w:lang w:val="uk-UA"/>
        </w:rPr>
        <w:t>АЇ</w:t>
      </w:r>
      <w:r w:rsidRPr="00D76774">
        <w:rPr>
          <w:lang w:val="uk-UA"/>
        </w:rPr>
        <w:t>НИ</w:t>
      </w:r>
    </w:p>
    <w:p w:rsidR="00A82F8E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767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УКРАЇНСЬКА ІНЖЕНЕРНО-ПЕДАГОГІЧНА АКАДЕМІЯ</w:t>
      </w: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2353" w:rsidRDefault="000E2353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2353" w:rsidRDefault="000E2353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2353" w:rsidRPr="00D76774" w:rsidRDefault="000E2353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ОСВІТНЬО–ПРОФЕСІЙНА</w:t>
      </w:r>
      <w:r w:rsidR="00237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092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126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2B6E3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08126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DA1032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бакалаврського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62657"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вищої освіти</w:t>
      </w:r>
    </w:p>
    <w:p w:rsidR="00481526" w:rsidRPr="00D76774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526" w:rsidRPr="00D76774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DA1032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141 Електроенергетика, електротехніка та електромеханіка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14 Електрична інженерія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DA1032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Бакалавр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</w:t>
      </w:r>
      <w:r w:rsidR="000E2353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лектроенергетик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0E2353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електротехнік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0E2353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та електромеханік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 за спеціалізацією</w:t>
      </w:r>
      <w:r w:rsidR="000E2353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електричн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станці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ї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мереж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B6E3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</w:t>
      </w:r>
      <w:r w:rsidR="000E235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E2353" w:rsidRDefault="00C6265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Pr="004F76E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Т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ВЕРДЖ</w:t>
      </w:r>
      <w:r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Е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</w:t>
      </w:r>
    </w:p>
    <w:p w:rsidR="000E2353" w:rsidRDefault="00C6265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А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</w:t>
      </w:r>
    </w:p>
    <w:p w:rsidR="00C62657" w:rsidRDefault="000E2353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Голова вченої ради</w:t>
      </w:r>
    </w:p>
    <w:p w:rsidR="000E2353" w:rsidRDefault="000E2353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0E235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_________________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/</w:t>
      </w:r>
      <w:r w:rsidRPr="000E235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__О. Е. Коваленко</w:t>
      </w:r>
    </w:p>
    <w:p w:rsidR="000E2353" w:rsidRDefault="000E2353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Протокол № </w:t>
      </w:r>
      <w:r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від «</w:t>
      </w:r>
      <w:r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»</w:t>
      </w:r>
      <w:r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20</w:t>
      </w:r>
      <w:r w:rsidR="00476287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</w:t>
      </w:r>
      <w:r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</w:p>
    <w:p w:rsidR="000E2353" w:rsidRDefault="000E2353" w:rsidP="00476287">
      <w:pPr>
        <w:spacing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Default="00C6265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Освітня програма вводиться в дію</w:t>
      </w:r>
      <w:r w:rsidR="000E2353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з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</w:p>
    <w:p w:rsidR="00476287" w:rsidRDefault="00476287" w:rsidP="00476287">
      <w:pPr>
        <w:spacing w:line="360" w:lineRule="auto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Ректор </w:t>
      </w:r>
      <w:r w:rsidRPr="000E235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_________________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/</w:t>
      </w:r>
      <w:r w:rsidRPr="000E2353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__О. Е. Коваленко</w:t>
      </w:r>
    </w:p>
    <w:p w:rsidR="00C62657" w:rsidRPr="004F76EE" w:rsidRDefault="00F17D47" w:rsidP="00476287">
      <w:pPr>
        <w:spacing w:line="322" w:lineRule="exact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(наказ № </w:t>
      </w:r>
      <w:r w:rsidR="004F76EE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від «</w:t>
      </w:r>
      <w:r w:rsidR="004F76EE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» </w:t>
      </w:r>
      <w:r w:rsidR="004F76EE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20</w:t>
      </w:r>
      <w:r w:rsidR="004F76EE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</w:t>
      </w:r>
      <w:r w:rsid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р.)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F17D4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D76774" w:rsidRDefault="00C62657" w:rsidP="00F17D47">
      <w:pPr>
        <w:spacing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Харків 20</w:t>
      </w:r>
      <w:r w:rsidR="00476287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</w:t>
      </w:r>
      <w:r w:rsidR="004F76EE" w:rsidRPr="00476287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</w:t>
      </w:r>
      <w:r w:rsidRPr="00D7677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br w:type="page"/>
      </w:r>
    </w:p>
    <w:p w:rsidR="00C62657" w:rsidRPr="00D76774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ЛИСТ ПОГОДЖЕННЯ</w:t>
      </w:r>
    </w:p>
    <w:p w:rsidR="00F17D47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освітньо-професійної програми</w:t>
      </w:r>
    </w:p>
    <w:p w:rsidR="001949D1" w:rsidRPr="004B2034" w:rsidRDefault="001949D1" w:rsidP="001949D1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B2034">
        <w:rPr>
          <w:rFonts w:ascii="Times New Roman" w:hAnsi="Times New Roman"/>
          <w:sz w:val="24"/>
          <w:szCs w:val="24"/>
          <w:lang w:val="uk-UA"/>
        </w:rPr>
        <w:t>_________</w:t>
      </w:r>
      <w:r w:rsidRPr="001949D1">
        <w:rPr>
          <w:lang w:val="ru-RU"/>
        </w:rPr>
        <w:t xml:space="preserve"> </w:t>
      </w:r>
      <w:r w:rsidRPr="001949D1">
        <w:rPr>
          <w:rFonts w:ascii="Times New Roman" w:hAnsi="Times New Roman"/>
          <w:sz w:val="24"/>
          <w:szCs w:val="24"/>
          <w:u w:val="single"/>
          <w:lang w:val="uk-UA"/>
        </w:rPr>
        <w:t xml:space="preserve">Електричні станції, мережі та системи </w:t>
      </w:r>
      <w:r w:rsidRPr="004B2034">
        <w:rPr>
          <w:rFonts w:ascii="Times New Roman" w:hAnsi="Times New Roman"/>
          <w:sz w:val="24"/>
          <w:szCs w:val="24"/>
          <w:lang w:val="uk-UA"/>
        </w:rPr>
        <w:t>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</w:p>
    <w:p w:rsidR="001949D1" w:rsidRPr="00D35DB0" w:rsidRDefault="001949D1" w:rsidP="001949D1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(назва освітньої програми)</w:t>
      </w:r>
    </w:p>
    <w:p w:rsidR="001949D1" w:rsidRPr="004263C7" w:rsidRDefault="001949D1" w:rsidP="001949D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Галузь знань ___</w:t>
      </w:r>
      <w:r w:rsidRPr="001949D1">
        <w:rPr>
          <w:rFonts w:ascii="Times New Roman" w:hAnsi="Times New Roman" w:cs="Times New Roman"/>
          <w:sz w:val="24"/>
          <w:szCs w:val="28"/>
          <w:u w:val="single"/>
          <w:lang w:val="uk-UA"/>
        </w:rPr>
        <w:t xml:space="preserve">14 Електрична інженерія 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</w:t>
      </w:r>
      <w:r w:rsidRPr="004263C7">
        <w:rPr>
          <w:rFonts w:ascii="Times New Roman" w:hAnsi="Times New Roman"/>
          <w:sz w:val="24"/>
          <w:szCs w:val="24"/>
          <w:lang w:val="ru-RU"/>
        </w:rPr>
        <w:t>______</w:t>
      </w:r>
    </w:p>
    <w:p w:rsidR="001949D1" w:rsidRPr="00D35DB0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  <w:t>(назва галузі знань)</w:t>
      </w:r>
    </w:p>
    <w:p w:rsidR="001949D1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Спеціальність __</w:t>
      </w:r>
      <w:r w:rsidRPr="001949D1">
        <w:rPr>
          <w:rFonts w:ascii="Times New Roman" w:hAnsi="Times New Roman"/>
          <w:sz w:val="24"/>
          <w:szCs w:val="24"/>
          <w:u w:val="single"/>
          <w:lang w:val="uk-UA"/>
        </w:rPr>
        <w:t xml:space="preserve">141 Електроенергетика, електротехніка та електромеханіка 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1949D1" w:rsidRPr="00D35DB0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D35DB0">
        <w:rPr>
          <w:rFonts w:ascii="Times New Roman" w:hAnsi="Times New Roman"/>
          <w:sz w:val="16"/>
          <w:szCs w:val="16"/>
          <w:lang w:val="uk-UA"/>
        </w:rPr>
        <w:tab/>
      </w:r>
      <w:r w:rsidRPr="00D35DB0">
        <w:rPr>
          <w:rFonts w:ascii="Times New Roman" w:hAnsi="Times New Roman"/>
          <w:sz w:val="16"/>
          <w:szCs w:val="16"/>
          <w:lang w:val="uk-UA"/>
        </w:rPr>
        <w:tab/>
      </w:r>
      <w:r w:rsidRPr="00D35DB0">
        <w:rPr>
          <w:rFonts w:ascii="Times New Roman" w:hAnsi="Times New Roman"/>
          <w:sz w:val="16"/>
          <w:szCs w:val="16"/>
          <w:lang w:val="uk-UA"/>
        </w:rPr>
        <w:tab/>
      </w:r>
      <w:r w:rsidRPr="00D35DB0">
        <w:rPr>
          <w:rFonts w:ascii="Times New Roman" w:hAnsi="Times New Roman"/>
          <w:sz w:val="16"/>
          <w:szCs w:val="16"/>
          <w:lang w:val="uk-UA"/>
        </w:rPr>
        <w:tab/>
      </w:r>
      <w:r w:rsidRPr="00D35DB0">
        <w:rPr>
          <w:rFonts w:ascii="Times New Roman" w:hAnsi="Times New Roman"/>
          <w:sz w:val="16"/>
          <w:szCs w:val="16"/>
          <w:lang w:val="uk-UA"/>
        </w:rPr>
        <w:tab/>
      </w:r>
      <w:r>
        <w:rPr>
          <w:rFonts w:ascii="Times New Roman" w:hAnsi="Times New Roman"/>
          <w:sz w:val="16"/>
          <w:szCs w:val="16"/>
          <w:lang w:val="uk-UA"/>
        </w:rPr>
        <w:tab/>
      </w:r>
      <w:r w:rsidRPr="00D35DB0">
        <w:rPr>
          <w:rFonts w:ascii="Times New Roman" w:hAnsi="Times New Roman"/>
          <w:sz w:val="16"/>
          <w:szCs w:val="16"/>
          <w:lang w:val="uk-UA"/>
        </w:rPr>
        <w:t>(назва спеціальності)</w:t>
      </w:r>
    </w:p>
    <w:p w:rsidR="001949D1" w:rsidRPr="00B10512" w:rsidRDefault="001949D1" w:rsidP="001949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Рівень вищої освіти </w:t>
      </w:r>
      <w:r w:rsidRPr="005D2976">
        <w:rPr>
          <w:rFonts w:ascii="Times New Roman" w:hAnsi="Times New Roman"/>
          <w:sz w:val="24"/>
          <w:szCs w:val="24"/>
          <w:lang w:val="uk-UA"/>
        </w:rPr>
        <w:t>____</w:t>
      </w:r>
      <w:r w:rsidRPr="001949D1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>перший (бакалаврський)</w:t>
      </w:r>
      <w:r w:rsidRPr="00B10512"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___________________________________</w:t>
      </w:r>
    </w:p>
    <w:p w:rsidR="001949D1" w:rsidRPr="00B10512" w:rsidRDefault="001949D1" w:rsidP="001949D1">
      <w:pPr>
        <w:shd w:val="clear" w:color="auto" w:fill="FFFFFF"/>
        <w:ind w:left="-357"/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</w:pP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  <w:t>(</w:t>
      </w:r>
      <w:proofErr w:type="spellStart"/>
      <w:r w:rsidRPr="00B10512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  <w:t>початковийрівень</w:t>
      </w:r>
      <w:proofErr w:type="spellEnd"/>
      <w:r w:rsidRPr="00B10512"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  <w:t xml:space="preserve"> (короткий цикл)</w:t>
      </w:r>
      <w:r w:rsidRPr="00B10512">
        <w:rPr>
          <w:rFonts w:ascii="Times New Roman" w:eastAsia="Times New Roman" w:hAnsi="Times New Roman"/>
          <w:color w:val="000000" w:themeColor="text1"/>
          <w:sz w:val="16"/>
          <w:szCs w:val="16"/>
          <w:lang w:val="uk-UA" w:eastAsia="ru-RU"/>
        </w:rPr>
        <w:t>, перший (бакалаврський), другий магістерський))</w:t>
      </w:r>
    </w:p>
    <w:p w:rsidR="001949D1" w:rsidRPr="00B10512" w:rsidRDefault="001949D1" w:rsidP="001949D1">
      <w:pPr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B10512">
        <w:rPr>
          <w:rFonts w:ascii="Times New Roman" w:hAnsi="Times New Roman"/>
          <w:color w:val="000000" w:themeColor="text1"/>
          <w:sz w:val="24"/>
          <w:szCs w:val="24"/>
          <w:lang w:val="uk-UA"/>
        </w:rPr>
        <w:t>Кваліфікація ___</w:t>
      </w:r>
      <w:r w:rsidRPr="001949D1">
        <w:rPr>
          <w:lang w:val="uk-UA"/>
        </w:rPr>
        <w:t xml:space="preserve"> </w:t>
      </w:r>
      <w:r w:rsidRPr="001949D1">
        <w:rPr>
          <w:rFonts w:ascii="Times New Roman" w:eastAsia="Calibri" w:hAnsi="Times New Roman" w:cs="Times New Roman"/>
          <w:color w:val="000000" w:themeColor="text1"/>
          <w:sz w:val="24"/>
          <w:szCs w:val="28"/>
          <w:u w:val="single"/>
          <w:lang w:val="uk-UA"/>
        </w:rPr>
        <w:t>Бакалавр з електроенергетики, електротехніки та електромеханіки за спеціалізацією електричні станції, мережі та системи</w:t>
      </w:r>
    </w:p>
    <w:p w:rsidR="001949D1" w:rsidRPr="00B10512" w:rsidRDefault="001949D1" w:rsidP="001949D1">
      <w:pPr>
        <w:jc w:val="both"/>
        <w:rPr>
          <w:rFonts w:ascii="Times New Roman" w:hAnsi="Times New Roman"/>
          <w:color w:val="000000" w:themeColor="text1"/>
          <w:sz w:val="16"/>
          <w:szCs w:val="16"/>
          <w:lang w:val="uk-UA"/>
        </w:rPr>
      </w:pP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</w:r>
      <w:r w:rsidRPr="00B10512">
        <w:rPr>
          <w:rFonts w:ascii="Times New Roman" w:hAnsi="Times New Roman"/>
          <w:color w:val="000000" w:themeColor="text1"/>
          <w:sz w:val="16"/>
          <w:szCs w:val="16"/>
          <w:lang w:val="uk-UA"/>
        </w:rPr>
        <w:tab/>
        <w:t>(назва кваліфікації)</w:t>
      </w:r>
    </w:p>
    <w:p w:rsidR="001949D1" w:rsidRPr="009F0097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F0097">
        <w:rPr>
          <w:rFonts w:ascii="Times New Roman" w:hAnsi="Times New Roman"/>
          <w:sz w:val="24"/>
          <w:szCs w:val="24"/>
          <w:lang w:val="uk-UA"/>
        </w:rPr>
        <w:t>Розробники програми:</w:t>
      </w: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7621"/>
        <w:gridCol w:w="2255"/>
      </w:tblGrid>
      <w:tr w:rsidR="001949D1" w:rsidTr="00A3402B">
        <w:trPr>
          <w:trHeight w:val="899"/>
        </w:trPr>
        <w:tc>
          <w:tcPr>
            <w:tcW w:w="7621" w:type="dxa"/>
            <w:shd w:val="clear" w:color="auto" w:fill="auto"/>
          </w:tcPr>
          <w:p w:rsidR="001949D1" w:rsidRPr="00FB658C" w:rsidRDefault="001949D1" w:rsidP="00DF654A">
            <w:pPr>
              <w:pStyle w:val="a4"/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B658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Бровко Костянтин Юрійович – гарант ОПП,</w:t>
            </w:r>
            <w:r w:rsidRPr="00FB658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кандидат </w:t>
            </w:r>
            <w:r w:rsidR="00FB658C" w:rsidRPr="00FB658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технічних</w:t>
            </w:r>
            <w:r w:rsidRPr="00FB658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наук</w:t>
            </w:r>
            <w:r w:rsidRPr="00FB658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,</w:t>
            </w:r>
            <w:r w:rsidR="00FB658C" w:rsidRPr="00FB658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доцент,</w:t>
            </w:r>
            <w:r w:rsidRPr="00FB658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доцент кафедри </w:t>
            </w:r>
            <w:r w:rsidRPr="00FB658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фізики, електротехніки і електроенергетики Української інженерно-педагогічної академії.</w:t>
            </w:r>
          </w:p>
          <w:p w:rsidR="001949D1" w:rsidRPr="00245906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  <w:tr w:rsidR="001949D1" w:rsidTr="00A3402B">
        <w:trPr>
          <w:trHeight w:val="742"/>
        </w:trPr>
        <w:tc>
          <w:tcPr>
            <w:tcW w:w="7621" w:type="dxa"/>
            <w:shd w:val="clear" w:color="auto" w:fill="auto"/>
          </w:tcPr>
          <w:p w:rsidR="001949D1" w:rsidRPr="00A3402B" w:rsidRDefault="00A3402B" w:rsidP="001949D1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Чернюк Артем Михайлович</w:t>
            </w:r>
            <w:r w:rsidR="001949D1"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–</w:t>
            </w: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кандидат технічних наук</w:t>
            </w:r>
            <w:r w:rsidRPr="00A3402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, доцент,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завідувач</w:t>
            </w:r>
            <w:r w:rsidRPr="00A3402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 кафедри </w:t>
            </w: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фізики, електротехніки і електроенергетики Української інженерно-педагогічної академії.</w:t>
            </w:r>
          </w:p>
          <w:p w:rsidR="001949D1" w:rsidRPr="00FB658C" w:rsidRDefault="001949D1" w:rsidP="00DF654A">
            <w:pPr>
              <w:widowControl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A3402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1949D1" w:rsidRPr="00245906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459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  <w:tr w:rsidR="001949D1" w:rsidRPr="00024DDB" w:rsidTr="00DF654A">
        <w:tc>
          <w:tcPr>
            <w:tcW w:w="7621" w:type="dxa"/>
            <w:shd w:val="clear" w:color="auto" w:fill="auto"/>
          </w:tcPr>
          <w:p w:rsidR="00A3402B" w:rsidRPr="00A3402B" w:rsidRDefault="00A3402B" w:rsidP="00A3402B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798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Тарасенко Анатолій Іванович –</w:t>
            </w: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кандидат технічних наук</w:t>
            </w:r>
            <w:r w:rsidRPr="00A3402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, доцент, доцент кафедри </w:t>
            </w: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фізики, електротехніки і електроенергетики Української інженерно-педагогічної академії.</w:t>
            </w:r>
          </w:p>
          <w:p w:rsidR="001949D1" w:rsidRPr="00FB658C" w:rsidRDefault="00A3402B" w:rsidP="00A3402B">
            <w:pPr>
              <w:widowControl/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A3402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1949D1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949D1" w:rsidRPr="00245906" w:rsidRDefault="001949D1" w:rsidP="00DF654A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1949D1" w:rsidRPr="00245906" w:rsidRDefault="001949D1" w:rsidP="00DF654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  <w:tr w:rsidR="00B8798B" w:rsidRPr="00B8798B" w:rsidTr="00DF654A">
        <w:tc>
          <w:tcPr>
            <w:tcW w:w="7621" w:type="dxa"/>
            <w:shd w:val="clear" w:color="auto" w:fill="auto"/>
          </w:tcPr>
          <w:p w:rsidR="00B8798B" w:rsidRPr="00B8798B" w:rsidRDefault="00B8798B" w:rsidP="00A3402B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798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Петров Сергій Валерійович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кандидат технічних наук</w:t>
            </w:r>
            <w:r w:rsidRPr="00A3402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 xml:space="preserve">, доцент,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/>
              </w:rPr>
              <w:t>перший проректор</w:t>
            </w:r>
            <w:r w:rsidRPr="00A3402B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Української інженерно-педагогічної академії.</w:t>
            </w:r>
          </w:p>
          <w:p w:rsidR="00B8798B" w:rsidRPr="00A3402B" w:rsidRDefault="00B8798B" w:rsidP="00B8798B">
            <w:pPr>
              <w:widowControl/>
              <w:tabs>
                <w:tab w:val="left" w:pos="284"/>
              </w:tabs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(прізвище, ім’я, по батькові, , науковий ступінь, вчене звання)</w:t>
            </w:r>
          </w:p>
        </w:tc>
        <w:tc>
          <w:tcPr>
            <w:tcW w:w="2255" w:type="dxa"/>
            <w:shd w:val="clear" w:color="auto" w:fill="auto"/>
          </w:tcPr>
          <w:p w:rsidR="00B8798B" w:rsidRDefault="00B8798B" w:rsidP="00B8798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8798B" w:rsidRPr="00245906" w:rsidRDefault="00B8798B" w:rsidP="00B8798B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24"/>
                <w:szCs w:val="24"/>
                <w:lang w:val="uk-UA"/>
              </w:rPr>
              <w:t>________________</w:t>
            </w:r>
          </w:p>
          <w:p w:rsidR="00B8798B" w:rsidRDefault="00B8798B" w:rsidP="00B8798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590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(підпис)</w:t>
            </w:r>
          </w:p>
        </w:tc>
      </w:tr>
    </w:tbl>
    <w:p w:rsidR="001949D1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9D1" w:rsidRPr="00B8798B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8798B">
        <w:rPr>
          <w:rFonts w:ascii="Times New Roman" w:hAnsi="Times New Roman"/>
          <w:sz w:val="24"/>
          <w:szCs w:val="24"/>
          <w:lang w:val="uk-UA"/>
        </w:rPr>
        <w:t>Рецензенти освітньої програми:</w:t>
      </w:r>
    </w:p>
    <w:p w:rsidR="001949D1" w:rsidRPr="00B8798B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E6073"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="000E6073" w:rsidRPr="000E6073">
        <w:rPr>
          <w:rFonts w:ascii="Times New Roman" w:hAnsi="Times New Roman"/>
          <w:sz w:val="24"/>
          <w:szCs w:val="24"/>
          <w:u w:val="single"/>
          <w:lang w:val="uk-UA"/>
        </w:rPr>
        <w:t>Скльомін</w:t>
      </w:r>
      <w:proofErr w:type="spellEnd"/>
      <w:r w:rsidR="000E6073" w:rsidRPr="000E6073">
        <w:rPr>
          <w:rFonts w:ascii="Times New Roman" w:hAnsi="Times New Roman"/>
          <w:sz w:val="24"/>
          <w:szCs w:val="24"/>
          <w:u w:val="single"/>
          <w:lang w:val="uk-UA"/>
        </w:rPr>
        <w:t xml:space="preserve"> Олексій Володимирович – начальник Первомайського району електричних мереж</w:t>
      </w:r>
    </w:p>
    <w:p w:rsidR="001949D1" w:rsidRPr="00B8798B" w:rsidRDefault="001949D1" w:rsidP="001949D1">
      <w:pPr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1949D1" w:rsidRPr="000E6073" w:rsidRDefault="001949D1" w:rsidP="000E607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</w:pPr>
      <w:r w:rsidRPr="000E6073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="000E6073" w:rsidRPr="000E60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 xml:space="preserve">Ващенко Роман Володимирович – начальник Східного відділення інспекції </w:t>
      </w:r>
      <w:proofErr w:type="spellStart"/>
      <w:r w:rsidR="000E6073" w:rsidRPr="000E60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>Держенергонагляду</w:t>
      </w:r>
      <w:proofErr w:type="spellEnd"/>
      <w:r w:rsidR="000E6073" w:rsidRPr="000E607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 w:eastAsia="ru-RU"/>
        </w:rPr>
        <w:t xml:space="preserve"> у Харківській області</w:t>
      </w:r>
    </w:p>
    <w:p w:rsidR="000E6073" w:rsidRPr="00D31127" w:rsidRDefault="000E6073" w:rsidP="000E6073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1949D1" w:rsidRPr="004F5BA4" w:rsidRDefault="001949D1" w:rsidP="001949D1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Ро</w:t>
      </w:r>
      <w:r>
        <w:rPr>
          <w:rFonts w:ascii="Times New Roman" w:hAnsi="Times New Roman"/>
          <w:sz w:val="24"/>
          <w:szCs w:val="24"/>
          <w:lang w:val="uk-UA"/>
        </w:rPr>
        <w:t xml:space="preserve">зглянуто на засіданні кафедри </w:t>
      </w:r>
      <w:r w:rsidR="000E6073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Ф</w:t>
      </w:r>
      <w:r w:rsidRPr="00024DD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ізики, електротехніки і електроенергетики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від «____» _______________ 20___ р. протокол № _________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завідувач кафедри __________    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А.М. Чернюк</w:t>
      </w:r>
      <w:r w:rsidRPr="00091376">
        <w:rPr>
          <w:rFonts w:ascii="Times New Roman" w:hAnsi="Times New Roman"/>
          <w:sz w:val="24"/>
          <w:szCs w:val="24"/>
          <w:lang w:val="uk-UA"/>
        </w:rPr>
        <w:t>________</w:t>
      </w:r>
    </w:p>
    <w:p w:rsidR="001949D1" w:rsidRPr="00D31127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D31127">
        <w:rPr>
          <w:rFonts w:ascii="Times New Roman" w:hAnsi="Times New Roman"/>
          <w:sz w:val="16"/>
          <w:szCs w:val="16"/>
          <w:lang w:val="uk-UA"/>
        </w:rPr>
        <w:t>підпис       прізвище, ініціали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«_____» ____________ 20____ р.</w:t>
      </w:r>
    </w:p>
    <w:p w:rsidR="001949D1" w:rsidRDefault="001949D1" w:rsidP="001949D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 xml:space="preserve">Погоджено </w:t>
      </w:r>
    </w:p>
    <w:p w:rsidR="00FB658C" w:rsidRDefault="001949D1" w:rsidP="001949D1">
      <w:pPr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Вчена рада факультету 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Е</w:t>
      </w:r>
      <w:r w:rsidRPr="00024DDB">
        <w:rPr>
          <w:rFonts w:ascii="Times New Roman" w:hAnsi="Times New Roman" w:cs="Times New Roman"/>
          <w:sz w:val="24"/>
          <w:szCs w:val="24"/>
          <w:u w:val="single"/>
          <w:lang w:val="uk-UA"/>
        </w:rPr>
        <w:t>нергетики</w:t>
      </w:r>
      <w:r w:rsidR="00FB65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024DDB">
        <w:rPr>
          <w:rFonts w:ascii="Times New Roman" w:hAnsi="Times New Roman" w:cs="Times New Roman"/>
          <w:sz w:val="24"/>
          <w:szCs w:val="24"/>
          <w:u w:val="single"/>
          <w:lang w:val="uk-UA"/>
        </w:rPr>
        <w:t>та автоматизації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від «____» _______________ 20___ р. протокол № _________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декан факультету __________    ___</w:t>
      </w:r>
      <w:r>
        <w:rPr>
          <w:rFonts w:ascii="Times New Roman" w:hAnsi="Times New Roman"/>
          <w:sz w:val="24"/>
          <w:szCs w:val="24"/>
          <w:u w:val="single"/>
          <w:lang w:val="uk-UA"/>
        </w:rPr>
        <w:t>Н.С. Антоненко</w:t>
      </w:r>
      <w:r w:rsidRPr="00091376">
        <w:rPr>
          <w:rFonts w:ascii="Times New Roman" w:hAnsi="Times New Roman"/>
          <w:sz w:val="24"/>
          <w:szCs w:val="24"/>
          <w:lang w:val="uk-UA"/>
        </w:rPr>
        <w:t>___________</w:t>
      </w:r>
    </w:p>
    <w:p w:rsidR="001949D1" w:rsidRPr="00D31127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D31127">
        <w:rPr>
          <w:rFonts w:ascii="Times New Roman" w:hAnsi="Times New Roman"/>
          <w:sz w:val="16"/>
          <w:szCs w:val="16"/>
          <w:lang w:val="uk-UA"/>
        </w:rPr>
        <w:t xml:space="preserve">     підпис                               прізвище, ініціали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«_____» ____________ 20____ р.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 xml:space="preserve">Проректор </w:t>
      </w:r>
    </w:p>
    <w:p w:rsidR="001949D1" w:rsidRPr="00091376" w:rsidRDefault="001949D1" w:rsidP="001949D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з науково-педагогічної роботи</w:t>
      </w:r>
      <w:r>
        <w:rPr>
          <w:rFonts w:ascii="Times New Roman" w:hAnsi="Times New Roman"/>
          <w:sz w:val="24"/>
          <w:szCs w:val="24"/>
          <w:lang w:val="uk-UA"/>
        </w:rPr>
        <w:t xml:space="preserve">      _________________    </w:t>
      </w:r>
      <w:r w:rsidRPr="00091376">
        <w:rPr>
          <w:rFonts w:ascii="Times New Roman" w:hAnsi="Times New Roman"/>
          <w:sz w:val="24"/>
          <w:szCs w:val="24"/>
          <w:lang w:val="uk-UA"/>
        </w:rPr>
        <w:t>_</w:t>
      </w:r>
      <w:r w:rsidRPr="004F5BA4">
        <w:rPr>
          <w:rFonts w:ascii="Times New Roman" w:hAnsi="Times New Roman"/>
          <w:sz w:val="24"/>
          <w:szCs w:val="24"/>
          <w:u w:val="single"/>
          <w:lang w:val="uk-UA"/>
        </w:rPr>
        <w:t>І. Г. Васильєва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1949D1" w:rsidRPr="00D31127" w:rsidRDefault="001949D1" w:rsidP="001949D1">
      <w:pPr>
        <w:jc w:val="both"/>
        <w:rPr>
          <w:rFonts w:ascii="Times New Roman" w:hAnsi="Times New Roman"/>
          <w:sz w:val="16"/>
          <w:szCs w:val="16"/>
          <w:lang w:val="uk-UA"/>
        </w:rPr>
      </w:pPr>
      <w:r w:rsidRPr="00D31127">
        <w:rPr>
          <w:rFonts w:ascii="Times New Roman" w:hAnsi="Times New Roman"/>
          <w:sz w:val="16"/>
          <w:szCs w:val="16"/>
          <w:lang w:val="uk-UA"/>
        </w:rPr>
        <w:t xml:space="preserve">      підпис                                  прізвище, ініціали</w:t>
      </w:r>
    </w:p>
    <w:p w:rsidR="001949D1" w:rsidRDefault="001949D1" w:rsidP="001949D1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091376">
        <w:rPr>
          <w:rFonts w:ascii="Times New Roman" w:hAnsi="Times New Roman"/>
          <w:sz w:val="24"/>
          <w:szCs w:val="24"/>
          <w:lang w:val="uk-UA"/>
        </w:rPr>
        <w:t>«_____» ____________ 20____ р.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br w:type="page"/>
      </w:r>
    </w:p>
    <w:p w:rsidR="00F17D47" w:rsidRPr="00D76774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</w:t>
      </w:r>
      <w:r w:rsidR="00476287">
        <w:rPr>
          <w:rFonts w:ascii="Times New Roman" w:hAnsi="Times New Roman" w:cs="Times New Roman"/>
          <w:b/>
          <w:sz w:val="28"/>
          <w:szCs w:val="28"/>
          <w:lang w:val="uk-UA"/>
        </w:rPr>
        <w:t>РЕАМБУЛА</w:t>
      </w:r>
    </w:p>
    <w:p w:rsidR="00F17D47" w:rsidRPr="00D76774" w:rsidRDefault="00F17D47" w:rsidP="00C62657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658C" w:rsidRPr="00C56CA2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color w:val="000000" w:themeColor="text1"/>
          <w:sz w:val="28"/>
          <w:szCs w:val="28"/>
          <w:lang w:val="uk-UA" w:eastAsia="en-US"/>
        </w:rPr>
      </w:pPr>
      <w:r w:rsidRPr="00C56CA2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Освітньо-професійна програма вищої освіти </w:t>
      </w:r>
      <w:r w:rsidRPr="00FB658C">
        <w:rPr>
          <w:rFonts w:eastAsia="Calibri"/>
          <w:color w:val="000000" w:themeColor="text1"/>
          <w:sz w:val="28"/>
          <w:szCs w:val="28"/>
          <w:lang w:val="uk-UA" w:eastAsia="en-US"/>
        </w:rPr>
        <w:t>перш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ого</w:t>
      </w:r>
      <w:r w:rsidRPr="00FB658C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(бакалаврськ</w:t>
      </w:r>
      <w:r>
        <w:rPr>
          <w:rFonts w:eastAsia="Calibri"/>
          <w:color w:val="000000" w:themeColor="text1"/>
          <w:sz w:val="28"/>
          <w:szCs w:val="28"/>
          <w:lang w:val="uk-UA" w:eastAsia="en-US"/>
        </w:rPr>
        <w:t>ого</w:t>
      </w:r>
      <w:r w:rsidRPr="00FB658C">
        <w:rPr>
          <w:rFonts w:eastAsia="Calibri"/>
          <w:color w:val="000000" w:themeColor="text1"/>
          <w:sz w:val="28"/>
          <w:szCs w:val="28"/>
          <w:lang w:val="uk-UA" w:eastAsia="en-US"/>
        </w:rPr>
        <w:t>)</w:t>
      </w:r>
      <w:r w:rsidRPr="00C56CA2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 рівня здобуття ступеня бакалавра зі спеціальності </w:t>
      </w:r>
      <w:r w:rsidRPr="00FB658C">
        <w:rPr>
          <w:rFonts w:eastAsia="Calibri"/>
          <w:color w:val="000000" w:themeColor="text1"/>
          <w:sz w:val="28"/>
          <w:szCs w:val="28"/>
          <w:lang w:val="uk-UA" w:eastAsia="en-US"/>
        </w:rPr>
        <w:t>141 Електроенергетика, електротехніка та електромеханіка</w:t>
      </w:r>
      <w:r w:rsidRPr="00C56CA2">
        <w:rPr>
          <w:rFonts w:eastAsia="Calibri"/>
          <w:color w:val="000000" w:themeColor="text1"/>
          <w:sz w:val="28"/>
          <w:szCs w:val="28"/>
          <w:lang w:val="uk-UA" w:eastAsia="en-US"/>
        </w:rPr>
        <w:t xml:space="preserve">. </w:t>
      </w: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1.</w:t>
      </w:r>
      <w:r w:rsidRPr="00151ABE">
        <w:rPr>
          <w:rFonts w:eastAsia="Calibri"/>
          <w:sz w:val="28"/>
          <w:szCs w:val="28"/>
          <w:lang w:val="uk-UA" w:eastAsia="en-US"/>
        </w:rPr>
        <w:t>ВНЕСЕНО</w:t>
      </w: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151ABE">
        <w:rPr>
          <w:rFonts w:eastAsia="Calibri"/>
          <w:sz w:val="28"/>
          <w:szCs w:val="28"/>
          <w:lang w:val="uk-UA" w:eastAsia="en-US"/>
        </w:rPr>
        <w:t xml:space="preserve">кафедрою </w:t>
      </w:r>
      <w:r>
        <w:rPr>
          <w:color w:val="000000"/>
          <w:sz w:val="28"/>
          <w:lang w:val="uk-UA"/>
        </w:rPr>
        <w:t>Ф</w:t>
      </w:r>
      <w:r w:rsidRPr="00024DDB">
        <w:rPr>
          <w:color w:val="000000"/>
          <w:sz w:val="28"/>
          <w:lang w:val="uk-UA"/>
        </w:rPr>
        <w:t>ізики</w:t>
      </w:r>
      <w:r w:rsidRPr="00024DDB">
        <w:rPr>
          <w:color w:val="000000"/>
          <w:sz w:val="32"/>
          <w:lang w:val="uk-UA"/>
        </w:rPr>
        <w:t xml:space="preserve">, </w:t>
      </w:r>
      <w:r w:rsidRPr="00024DDB">
        <w:rPr>
          <w:color w:val="000000"/>
          <w:sz w:val="28"/>
          <w:lang w:val="uk-UA"/>
        </w:rPr>
        <w:t>електротехніки і електроенергетики</w:t>
      </w:r>
      <w:r>
        <w:rPr>
          <w:color w:val="000000"/>
          <w:sz w:val="28"/>
          <w:lang w:val="uk-UA"/>
        </w:rPr>
        <w:t xml:space="preserve"> </w:t>
      </w:r>
      <w:r w:rsidRPr="00151ABE">
        <w:rPr>
          <w:rFonts w:eastAsia="Calibri"/>
          <w:sz w:val="28"/>
          <w:szCs w:val="28"/>
          <w:lang w:val="uk-UA" w:eastAsia="en-US"/>
        </w:rPr>
        <w:t>Української інженерно-педагогічної академії</w:t>
      </w: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151ABE">
        <w:rPr>
          <w:sz w:val="28"/>
          <w:szCs w:val="28"/>
          <w:lang w:val="uk-UA"/>
        </w:rPr>
        <w:t>ЗАТВЕРДЖЕНО ТА НАДАНО ЧИННОСТІ</w:t>
      </w:r>
    </w:p>
    <w:p w:rsidR="00FB658C" w:rsidRPr="00151ABE" w:rsidRDefault="00FB658C" w:rsidP="00FB658C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151ABE">
        <w:rPr>
          <w:sz w:val="28"/>
          <w:szCs w:val="28"/>
          <w:lang w:val="uk-UA"/>
        </w:rPr>
        <w:t>Рішенням Вченої ради Української інженерно-педагогічної академії від «</w:t>
      </w:r>
      <w:r>
        <w:rPr>
          <w:sz w:val="28"/>
          <w:szCs w:val="28"/>
          <w:lang w:val="uk-UA"/>
        </w:rPr>
        <w:t>30</w:t>
      </w:r>
      <w:r w:rsidRPr="00151AB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липня</w:t>
      </w:r>
      <w:r w:rsidRPr="00151ABE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51ABE">
        <w:rPr>
          <w:sz w:val="28"/>
          <w:szCs w:val="28"/>
          <w:lang w:val="uk-UA"/>
        </w:rPr>
        <w:t xml:space="preserve"> р. протокол № </w:t>
      </w:r>
      <w:r>
        <w:rPr>
          <w:sz w:val="28"/>
          <w:szCs w:val="28"/>
          <w:lang w:val="uk-UA"/>
        </w:rPr>
        <w:t>17</w:t>
      </w:r>
      <w:r w:rsidRPr="00151ABE">
        <w:rPr>
          <w:sz w:val="28"/>
          <w:szCs w:val="28"/>
          <w:lang w:val="uk-UA"/>
        </w:rPr>
        <w:t>.</w:t>
      </w:r>
    </w:p>
    <w:p w:rsidR="00FB658C" w:rsidRPr="00151ABE" w:rsidRDefault="00FB658C" w:rsidP="00FB658C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58C" w:rsidRPr="00151ABE" w:rsidRDefault="00FB658C" w:rsidP="00FB658C">
      <w:pPr>
        <w:widowControl/>
        <w:spacing w:line="276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151ABE">
        <w:rPr>
          <w:rFonts w:ascii="Times New Roman" w:hAnsi="Times New Roman"/>
          <w:sz w:val="28"/>
          <w:szCs w:val="28"/>
          <w:lang w:val="uk-UA"/>
        </w:rPr>
        <w:t>РОЗРОБНИКИ:</w:t>
      </w:r>
    </w:p>
    <w:p w:rsidR="00FB658C" w:rsidRPr="00151ABE" w:rsidRDefault="00FB658C" w:rsidP="00FB658C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8E65C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FB658C">
        <w:rPr>
          <w:rFonts w:ascii="Times New Roman" w:hAnsi="Times New Roman"/>
          <w:sz w:val="28"/>
          <w:szCs w:val="28"/>
          <w:lang w:val="uk-UA"/>
        </w:rPr>
        <w:t>Бровко Костянтин Юрійович – гарант ОПП, кандидат технічних наук, доцент, доцент кафедри фізики, електротехніки і електроенергетики Української інженерно-педагогічної академії.</w:t>
      </w:r>
    </w:p>
    <w:p w:rsidR="00FB658C" w:rsidRPr="00FB658C" w:rsidRDefault="00FB658C" w:rsidP="00FB658C">
      <w:pPr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B8798B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8798B" w:rsidRPr="00B8798B">
        <w:rPr>
          <w:rFonts w:ascii="Times New Roman" w:hAnsi="Times New Roman"/>
          <w:color w:val="000000"/>
          <w:sz w:val="28"/>
          <w:szCs w:val="28"/>
          <w:lang w:val="uk-UA"/>
        </w:rPr>
        <w:t>Чернюк Артем Михайлович – кандидат технічних наук, доцент, завідувач кафедри фізики, електротехніки і електроенергетики Української інженерно-педагогічної академії.</w:t>
      </w:r>
    </w:p>
    <w:p w:rsidR="00B8798B" w:rsidRDefault="00B8798B" w:rsidP="00FB658C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B8798B">
        <w:rPr>
          <w:rFonts w:ascii="Times New Roman" w:hAnsi="Times New Roman"/>
          <w:sz w:val="28"/>
          <w:szCs w:val="28"/>
          <w:lang w:val="uk-UA"/>
        </w:rPr>
        <w:t>Тарасенко Анатолій Іванович – кандидат технічних наук, доцент, доцент кафедри фізики, електротехніки і електроенергетики Української інженерно-педагогічної академії.</w:t>
      </w:r>
    </w:p>
    <w:p w:rsidR="00B8798B" w:rsidRDefault="00B8798B" w:rsidP="00FB658C">
      <w:pPr>
        <w:widowControl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8798B">
        <w:rPr>
          <w:rFonts w:ascii="Times New Roman" w:hAnsi="Times New Roman"/>
          <w:sz w:val="28"/>
          <w:szCs w:val="28"/>
          <w:lang w:val="uk-UA"/>
        </w:rPr>
        <w:t>Петров Сергій Валерійович – кандидат технічних наук, доцент, перший проректор Української інженерно-педагогічної академії.</w:t>
      </w:r>
    </w:p>
    <w:p w:rsidR="00FB658C" w:rsidRPr="008E65CE" w:rsidRDefault="00FB658C" w:rsidP="00FB658C">
      <w:pPr>
        <w:widowControl/>
        <w:tabs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58C" w:rsidRPr="00151ABE" w:rsidRDefault="00FB658C" w:rsidP="00FB658C">
      <w:pPr>
        <w:tabs>
          <w:tab w:val="left" w:pos="0"/>
        </w:tabs>
        <w:spacing w:line="276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658C" w:rsidRPr="00DF654A" w:rsidRDefault="00FB658C" w:rsidP="00FB658C">
      <w:pPr>
        <w:spacing w:line="276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DF654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РЕЦЕНЗІЇ ЗОВНІШНІХ СТЕЙКХОЛДЕРІВ </w:t>
      </w:r>
    </w:p>
    <w:p w:rsidR="00FB658C" w:rsidRDefault="00FB658C" w:rsidP="00FB658C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B658C" w:rsidRPr="000E6073" w:rsidRDefault="00FB658C" w:rsidP="00FB658C">
      <w:pPr>
        <w:widowControl/>
        <w:spacing w:after="200" w:line="276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1. </w:t>
      </w:r>
      <w:proofErr w:type="spellStart"/>
      <w:r w:rsidR="00DF654A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Скльомін</w:t>
      </w:r>
      <w:proofErr w:type="spellEnd"/>
      <w:r w:rsidR="00DF654A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6073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Олексій Володимирович</w:t>
      </w:r>
      <w:r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E6073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начальник Первомайського району електричних мереж</w:t>
      </w:r>
    </w:p>
    <w:p w:rsidR="00F17D47" w:rsidRPr="00D76774" w:rsidRDefault="00FB658C" w:rsidP="00FB658C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2. </w:t>
      </w:r>
      <w:r w:rsidR="000E6073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Ващенко Роман Володимирович</w:t>
      </w:r>
      <w:r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E6073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начальник Східного відділення інспекції </w:t>
      </w:r>
      <w:proofErr w:type="spellStart"/>
      <w:r w:rsidR="000E6073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Держенергонагляду</w:t>
      </w:r>
      <w:proofErr w:type="spellEnd"/>
      <w:r w:rsidR="000E6073" w:rsidRPr="000E607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 Харківській області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</w:p>
    <w:p w:rsidR="00803EC8" w:rsidRPr="00D76774" w:rsidRDefault="00443963" w:rsidP="00443963">
      <w:pPr>
        <w:pStyle w:val="a4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Профіль освітньої програми зі спеціальності 141 «Електроенергетика,</w:t>
      </w:r>
      <w:r w:rsidR="00476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електротехніка та електромеханіка»</w:t>
      </w:r>
    </w:p>
    <w:p w:rsidR="00803EC8" w:rsidRPr="00D76774" w:rsidRDefault="00803EC8" w:rsidP="00803EC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03EC8" w:rsidRPr="00D76774" w:rsidTr="008678AD">
        <w:tc>
          <w:tcPr>
            <w:tcW w:w="9571" w:type="dxa"/>
            <w:gridSpan w:val="2"/>
            <w:shd w:val="clear" w:color="auto" w:fill="EEECE1" w:themeFill="background2"/>
          </w:tcPr>
          <w:p w:rsidR="00803EC8" w:rsidRPr="00D76774" w:rsidRDefault="00803EC8" w:rsidP="00803EC8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1 – Загальна інформація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762" w:type="dxa"/>
          </w:tcPr>
          <w:p w:rsidR="00803EC8" w:rsidRPr="00D76774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Українська інженерно-педагогічна академія</w:t>
            </w:r>
          </w:p>
        </w:tc>
      </w:tr>
      <w:tr w:rsidR="00803EC8" w:rsidRPr="00476287" w:rsidTr="008678AD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Перший</w:t>
            </w:r>
            <w:r w:rsidR="00803EC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бакалаврський</w:t>
            </w:r>
            <w:r w:rsidR="00803EC8" w:rsidRPr="00D76774">
              <w:rPr>
                <w:rFonts w:ascii="Times New Roman" w:hAnsi="Times New Roman" w:cs="Times New Roman"/>
                <w:szCs w:val="28"/>
                <w:lang w:val="uk-UA"/>
              </w:rPr>
              <w:t>) рівень вищої освіти</w:t>
            </w:r>
          </w:p>
          <w:p w:rsidR="00803EC8" w:rsidRPr="00D76774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476287" w:rsidRDefault="00476287" w:rsidP="00803EC8">
            <w:pPr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</w:pPr>
            <w:r w:rsidRPr="00476287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>Бакалавр з електроенергетики, електротехніки та електромеханіки за спеціалізацією електричні станції, мережі та системи</w:t>
            </w:r>
          </w:p>
          <w:p w:rsidR="00476287" w:rsidRDefault="00476287" w:rsidP="00803E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uk-UA"/>
              </w:rPr>
            </w:pPr>
          </w:p>
          <w:p w:rsidR="00803EC8" w:rsidRPr="00476287" w:rsidRDefault="00476287" w:rsidP="00803E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6287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</w:rPr>
              <w:t>Bachelor of Electrical Engineering, Electrical Engineering and Electromechanics for the specialization of electrical stations, systems and systems</w:t>
            </w:r>
          </w:p>
        </w:tc>
      </w:tr>
      <w:tr w:rsidR="00803EC8" w:rsidRPr="002243F3" w:rsidTr="008678AD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762" w:type="dxa"/>
          </w:tcPr>
          <w:p w:rsidR="00803EC8" w:rsidRPr="00D76774" w:rsidRDefault="0008126B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</w:p>
          <w:p w:rsidR="00476287" w:rsidRDefault="00476287" w:rsidP="00803EC8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03EC8" w:rsidRPr="00476287" w:rsidRDefault="001F265D" w:rsidP="00803EC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76287">
              <w:rPr>
                <w:rFonts w:ascii="Times New Roman" w:hAnsi="Times New Roman" w:cs="Times New Roman"/>
                <w:szCs w:val="28"/>
              </w:rPr>
              <w:t>Power</w:t>
            </w:r>
            <w:r w:rsidR="00476287" w:rsidRPr="0047628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76287">
              <w:rPr>
                <w:rFonts w:ascii="Times New Roman" w:hAnsi="Times New Roman" w:cs="Times New Roman"/>
                <w:szCs w:val="28"/>
              </w:rPr>
              <w:t>stations, networks and systems</w:t>
            </w:r>
          </w:p>
        </w:tc>
      </w:tr>
      <w:tr w:rsidR="00803EC8" w:rsidRPr="004263C7" w:rsidTr="008678AD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762" w:type="dxa"/>
          </w:tcPr>
          <w:p w:rsidR="00803EC8" w:rsidRPr="00D76774" w:rsidRDefault="00052EE9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Диплом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бакалавра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одиничний,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240</w:t>
            </w:r>
            <w:r w:rsidR="0047628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кредитів</w:t>
            </w:r>
            <w:r w:rsidR="0047628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ЄКТС, термін навчання </w:t>
            </w:r>
            <w:r w:rsidR="00CA2C9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4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роки</w:t>
            </w:r>
          </w:p>
        </w:tc>
      </w:tr>
      <w:tr w:rsidR="00803EC8" w:rsidRPr="004263C7" w:rsidTr="008678AD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Акредитована Міністерством освіти і науки України</w:t>
            </w:r>
          </w:p>
        </w:tc>
      </w:tr>
      <w:tr w:rsidR="00803EC8" w:rsidRPr="004263C7" w:rsidTr="008678AD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Цикл / рівень</w:t>
            </w:r>
          </w:p>
        </w:tc>
        <w:tc>
          <w:tcPr>
            <w:tcW w:w="7762" w:type="dxa"/>
          </w:tcPr>
          <w:p w:rsidR="00803EC8" w:rsidRPr="00D76774" w:rsidRDefault="00052EE9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НРК України –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рівень, FQ-EHEA –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перший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цикл, ЕQF-LLL –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6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рівень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Передумови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Повна загальна середня освіта</w:t>
            </w:r>
          </w:p>
        </w:tc>
      </w:tr>
      <w:tr w:rsidR="00803EC8" w:rsidRPr="00D76774" w:rsidTr="008678AD">
        <w:tc>
          <w:tcPr>
            <w:tcW w:w="1809" w:type="dxa"/>
          </w:tcPr>
          <w:p w:rsidR="00803EC8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Мова (и) викладання</w:t>
            </w:r>
          </w:p>
        </w:tc>
        <w:tc>
          <w:tcPr>
            <w:tcW w:w="7762" w:type="dxa"/>
          </w:tcPr>
          <w:p w:rsidR="00803EC8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Українська мова</w:t>
            </w:r>
          </w:p>
        </w:tc>
      </w:tr>
      <w:tr w:rsidR="00830DB5" w:rsidRPr="00D76774" w:rsidTr="008678AD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762" w:type="dxa"/>
          </w:tcPr>
          <w:p w:rsidR="00830DB5" w:rsidRPr="00D76774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До 20</w:t>
            </w:r>
            <w:r w:rsidR="00476287">
              <w:rPr>
                <w:rFonts w:ascii="Times New Roman" w:hAnsi="Times New Roman" w:cs="Times New Roman"/>
                <w:szCs w:val="28"/>
                <w:lang w:val="uk-UA"/>
              </w:rPr>
              <w:t>23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р.</w:t>
            </w:r>
          </w:p>
        </w:tc>
      </w:tr>
      <w:tr w:rsidR="00830DB5" w:rsidRPr="000E2353" w:rsidTr="008678AD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762" w:type="dxa"/>
          </w:tcPr>
          <w:p w:rsidR="00830DB5" w:rsidRPr="00D76774" w:rsidRDefault="00476287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76287">
              <w:rPr>
                <w:rFonts w:ascii="Times New Roman" w:hAnsi="Times New Roman" w:cs="Times New Roman"/>
                <w:szCs w:val="28"/>
                <w:lang w:val="uk-UA"/>
              </w:rPr>
              <w:t>uipa.edu.ua</w:t>
            </w:r>
          </w:p>
        </w:tc>
      </w:tr>
      <w:tr w:rsidR="00830DB5" w:rsidRPr="00D76774" w:rsidTr="008678AD">
        <w:tc>
          <w:tcPr>
            <w:tcW w:w="9571" w:type="dxa"/>
            <w:gridSpan w:val="2"/>
            <w:shd w:val="clear" w:color="auto" w:fill="EEECE1" w:themeFill="background2"/>
          </w:tcPr>
          <w:p w:rsidR="00830DB5" w:rsidRPr="00D76774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2 – Мета освітньої програми</w:t>
            </w:r>
          </w:p>
        </w:tc>
      </w:tr>
      <w:tr w:rsidR="00830DB5" w:rsidRPr="004263C7" w:rsidTr="008678AD">
        <w:tc>
          <w:tcPr>
            <w:tcW w:w="9571" w:type="dxa"/>
            <w:gridSpan w:val="2"/>
          </w:tcPr>
          <w:p w:rsidR="00830DB5" w:rsidRPr="00D76774" w:rsidRDefault="00DA1032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Надати теоретичні знання та практичні уміння і навички, достатні для успішного виконання професійних обов’язків за спеціальністю «Електроенергетика, електротехніка та електромеханіка» та підготувати студентів для подальшого навчання за обраною спеціалізацією</w:t>
            </w:r>
          </w:p>
        </w:tc>
      </w:tr>
      <w:tr w:rsidR="00830DB5" w:rsidRPr="00D76774" w:rsidTr="008678AD">
        <w:tc>
          <w:tcPr>
            <w:tcW w:w="9571" w:type="dxa"/>
            <w:gridSpan w:val="2"/>
            <w:shd w:val="clear" w:color="auto" w:fill="EEECE1" w:themeFill="background2"/>
          </w:tcPr>
          <w:p w:rsidR="00830DB5" w:rsidRPr="00D76774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830DB5" w:rsidRPr="004263C7" w:rsidTr="008678AD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762" w:type="dxa"/>
          </w:tcPr>
          <w:p w:rsidR="00830DB5" w:rsidRPr="00D76774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Галузі знань: 14 Електрична інженерія</w:t>
            </w:r>
          </w:p>
          <w:p w:rsidR="00830DB5" w:rsidRPr="00D76774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Спеціальність: 141 Електроенергетика, електротехніка та електромеханіка</w:t>
            </w:r>
          </w:p>
          <w:p w:rsidR="00830DB5" w:rsidRPr="00D76774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Спеціалізація: «</w:t>
            </w:r>
            <w:r w:rsidR="0008126B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="0008126B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</w:p>
        </w:tc>
      </w:tr>
      <w:tr w:rsidR="00830DB5" w:rsidRPr="004263C7" w:rsidTr="008678AD">
        <w:tc>
          <w:tcPr>
            <w:tcW w:w="1809" w:type="dxa"/>
          </w:tcPr>
          <w:p w:rsidR="00830DB5" w:rsidRPr="00D76774" w:rsidRDefault="00930A5F" w:rsidP="00930A5F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7762" w:type="dxa"/>
          </w:tcPr>
          <w:p w:rsidR="00830DB5" w:rsidRPr="00D76774" w:rsidRDefault="00327115" w:rsidP="00DA103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27115">
              <w:rPr>
                <w:rFonts w:ascii="Times New Roman" w:hAnsi="Times New Roman" w:cs="Times New Roman"/>
                <w:szCs w:val="28"/>
                <w:lang w:val="uk-UA"/>
              </w:rPr>
              <w:t>Основна орієнтованість освітньо-професійної програми – прикладна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Освітньо-професійна програма бакалавра б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азується на загальновідомих положеннях та результатах сучасних наукових досліджень з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електроенергетики,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електротехніки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та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електромеханіки, орієнтує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ться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на спеціалізаці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ю Електричні станції, мережі та системи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, в рамках як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ої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можлива подальша професійна та наукова кар’єра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830DB5" w:rsidRPr="004263C7" w:rsidTr="008678AD">
        <w:tc>
          <w:tcPr>
            <w:tcW w:w="1809" w:type="dxa"/>
          </w:tcPr>
          <w:p w:rsidR="00830DB5" w:rsidRPr="00D76774" w:rsidRDefault="008678AD" w:rsidP="008678AD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7762" w:type="dxa"/>
          </w:tcPr>
          <w:p w:rsidR="00806A48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Спеціальна освіта та професійна підготовка в області електроенергетики, електротехніки та електромеханіки</w:t>
            </w:r>
            <w:r w:rsidR="00327115">
              <w:rPr>
                <w:rFonts w:ascii="Times New Roman" w:hAnsi="Times New Roman" w:cs="Times New Roman"/>
                <w:szCs w:val="28"/>
                <w:lang w:val="uk-UA"/>
              </w:rPr>
              <w:t xml:space="preserve"> за спеціалізацією Електричні станції, мережі та системи</w:t>
            </w:r>
          </w:p>
          <w:p w:rsidR="00327115" w:rsidRDefault="00327115" w:rsidP="00806A48">
            <w:pPr>
              <w:jc w:val="both"/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</w:pPr>
          </w:p>
          <w:p w:rsidR="00830DB5" w:rsidRPr="00D76774" w:rsidRDefault="00806A48" w:rsidP="0032711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lastRenderedPageBreak/>
              <w:t>Ключові слова: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електроенергетичні, електротехнічні та електромеханічні</w:t>
            </w:r>
            <w:r w:rsidR="00327115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системи, комплекси, пристрої та устаткування, системи керування.</w:t>
            </w:r>
          </w:p>
        </w:tc>
      </w:tr>
      <w:tr w:rsidR="00830DB5" w:rsidRPr="005F0EE4" w:rsidTr="008678AD">
        <w:tc>
          <w:tcPr>
            <w:tcW w:w="1809" w:type="dxa"/>
          </w:tcPr>
          <w:p w:rsidR="00830DB5" w:rsidRPr="00D76774" w:rsidRDefault="00836265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762" w:type="dxa"/>
          </w:tcPr>
          <w:p w:rsidR="005F0EE4" w:rsidRPr="005F0EE4" w:rsidRDefault="005F0EE4" w:rsidP="005F0EE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Загальна вища освіта в галузі електроенергетики,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електротехніки та електромеханіки, що становить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область техніки, яка включає сукупність засобів,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способів і методів людської діяльності, створених для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застосування електричної енергії, керування її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потоками та перетворення інших видів енергії в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електричну, зокрема електроенергетичне 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електротехнічне обладнання електричних станцій,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мереж та систем,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 xml:space="preserve"> їх елементів,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забезпечення їх ефективної та безпечної експлуатації,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а також їх системи керування, автоматизації,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контролю і діагностики.</w:t>
            </w:r>
          </w:p>
          <w:p w:rsidR="005F0EE4" w:rsidRPr="005F0EE4" w:rsidRDefault="005F0EE4" w:rsidP="005F0EE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Опанування додаткових фундаментальних та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професійно-орієнтованих дисциплін, що в сукупності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 xml:space="preserve">забезпечує набуття необхідних </w:t>
            </w:r>
            <w:proofErr w:type="spellStart"/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компетентностей</w:t>
            </w:r>
            <w:proofErr w:type="spellEnd"/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 xml:space="preserve"> для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подальшої професійної діяльності.</w:t>
            </w:r>
          </w:p>
          <w:p w:rsidR="00C77A33" w:rsidRDefault="005F0EE4" w:rsidP="005F0EE4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Спрямована на формування у здобувача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здатності визначати та розв’язувати комплексні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проблеми в галузі знань 14 «Електрична інженерія» в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межах спеціальності 141 «Електроенергетика,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електротехніка та електромеханіка»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>, спеціалізації електричні станції, мережі та системи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</w:p>
          <w:p w:rsidR="00830DB5" w:rsidRDefault="005F0EE4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Програма надає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здобувачам можливість вільного вибору навчальних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5F0EE4">
              <w:rPr>
                <w:rFonts w:ascii="Times New Roman" w:hAnsi="Times New Roman" w:cs="Times New Roman"/>
                <w:szCs w:val="28"/>
                <w:lang w:val="uk-UA"/>
              </w:rPr>
              <w:t>дисциплін згідно з профілем кафедри</w:t>
            </w:r>
            <w:r w:rsidR="00C77A33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C77A33" w:rsidRPr="00327115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Заявлена можливість підготовки іноземних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студентів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.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Можливість викладання окремих освітніх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компонентів англійською мовою.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Проведення практики студентів на виробництвах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електроенергетичної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галузі.</w:t>
            </w:r>
          </w:p>
        </w:tc>
      </w:tr>
      <w:tr w:rsidR="00836265" w:rsidRPr="004263C7" w:rsidTr="00B44131">
        <w:tc>
          <w:tcPr>
            <w:tcW w:w="9571" w:type="dxa"/>
            <w:gridSpan w:val="2"/>
            <w:shd w:val="clear" w:color="auto" w:fill="EEECE1" w:themeFill="background2"/>
          </w:tcPr>
          <w:p w:rsidR="00836265" w:rsidRPr="00D76774" w:rsidRDefault="00836265" w:rsidP="008362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4 – Придатність випускників освітньої програми до працевлаштування та подальшого навчання</w:t>
            </w:r>
          </w:p>
        </w:tc>
      </w:tr>
      <w:tr w:rsidR="00836265" w:rsidRPr="004263C7" w:rsidTr="008678AD">
        <w:tc>
          <w:tcPr>
            <w:tcW w:w="1809" w:type="dxa"/>
          </w:tcPr>
          <w:p w:rsidR="00836265" w:rsidRPr="00D76774" w:rsidRDefault="00EF3DDB" w:rsidP="00EF3DDB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762" w:type="dxa"/>
          </w:tcPr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Фахівці спроможні обіймати посади, кваліфікаційні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вимоги яких передбачають наявність ступеня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бакалавра з електроенергетики, електротехніки та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електромеханіки, у суб’єктах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господарювання, що здійснюють такі види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економічної діяльності (за КВЕД-2010):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27.1 Виробництво електродвигунів, генераторів,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 xml:space="preserve">трансформаторів, </w:t>
            </w:r>
            <w:proofErr w:type="spellStart"/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електророзподільчої</w:t>
            </w:r>
            <w:proofErr w:type="spellEnd"/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 xml:space="preserve"> та контрольної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апаратури;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27.2 Виробництво батарей і акумуляторів;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27.3 Виробництво проводів, кабелів і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електромонтажних пристроїв;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27.4 Виробництво електричного освітлювального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устатковання</w:t>
            </w:r>
            <w:proofErr w:type="spellEnd"/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27.5 Виробництво побутових приладів;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27.9 Виробництво іншого електричного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устатковання</w:t>
            </w:r>
            <w:proofErr w:type="spellEnd"/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33.14 Ремонт і технічне обслуговування електричного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устаткування;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33.20 Установлення та монтаж машин і устаткування;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35.11 Виробництво електроенергії;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35.12 Передача електроенергії;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35.13 Розподілення електроенергії;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35.14 Торгівля електроенергією;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42.22 Будівництво споруд електропостачання та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телекомунікацій;</w:t>
            </w:r>
          </w:p>
          <w:p w:rsidR="00C77A33" w:rsidRPr="00C77A33" w:rsidRDefault="00C77A33" w:rsidP="00C77A33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43.21 Електромонтажні роботи.</w:t>
            </w:r>
          </w:p>
          <w:p w:rsidR="00836265" w:rsidRPr="00C77A33" w:rsidRDefault="00C77A33" w:rsidP="00643162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Фахівці можуть бути працевлаштовані на посадах (за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чинним Класифікатором професій України ДК</w:t>
            </w:r>
            <w:r w:rsidR="00643162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C77A33">
              <w:rPr>
                <w:rFonts w:ascii="Times New Roman" w:hAnsi="Times New Roman" w:cs="Times New Roman"/>
                <w:szCs w:val="28"/>
                <w:lang w:val="uk-UA"/>
              </w:rPr>
              <w:t>003:2010).</w:t>
            </w:r>
          </w:p>
        </w:tc>
      </w:tr>
      <w:tr w:rsidR="00836265" w:rsidRPr="000E2353" w:rsidTr="008678AD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Подальше навчання</w:t>
            </w:r>
          </w:p>
        </w:tc>
        <w:tc>
          <w:tcPr>
            <w:tcW w:w="7762" w:type="dxa"/>
          </w:tcPr>
          <w:p w:rsidR="00836265" w:rsidRPr="00D76774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Можливість продовження навчання на другому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(магістерському) рівні вищої освіти. Набуття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додаткових кваліфікацій в системі післядипломної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освіти, підвищення кваліфікації.</w:t>
            </w:r>
          </w:p>
        </w:tc>
      </w:tr>
      <w:tr w:rsidR="00EF3DDB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EF3DDB" w:rsidRPr="00D76774" w:rsidRDefault="00EF3DDB" w:rsidP="00EF3DD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5 – Викладання та оцінювання</w:t>
            </w:r>
          </w:p>
        </w:tc>
      </w:tr>
      <w:tr w:rsidR="00836265" w:rsidRPr="004263C7" w:rsidTr="008678AD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762" w:type="dxa"/>
          </w:tcPr>
          <w:p w:rsidR="00643162" w:rsidRPr="00643162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Студентсько-центроване навчання, технологія проблемного 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диференційованого навчання, технологія інтенсифікації та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індивідуалізації навчання, технологія програмованого навчання,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 xml:space="preserve">інформаційна технологія, навчання в системі </w:t>
            </w:r>
            <w:proofErr w:type="spellStart"/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Moodle</w:t>
            </w:r>
            <w:proofErr w:type="spellEnd"/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, технологія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розвивального навчання, кредитно-трансферна система організації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навчання, самонавчання.</w:t>
            </w:r>
          </w:p>
          <w:p w:rsidR="00836265" w:rsidRPr="00643162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Викладання проводиться у вигляді: лекції, мультимедійної лекції,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інтерактивної лекції, семінарів, практичних занять, лабораторних робіт,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самостійного навчання на основі підручників та конспектів, консультації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з викладачами.</w:t>
            </w:r>
          </w:p>
        </w:tc>
      </w:tr>
      <w:tr w:rsidR="00836265" w:rsidRPr="004263C7" w:rsidTr="008678AD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Оцінювання</w:t>
            </w:r>
          </w:p>
        </w:tc>
        <w:tc>
          <w:tcPr>
            <w:tcW w:w="7762" w:type="dxa"/>
          </w:tcPr>
          <w:p w:rsidR="00836265" w:rsidRPr="00D76774" w:rsidRDefault="00643162" w:rsidP="0064316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Методи та критерії оцінювання узгоджені з результатами навчання і з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видами навчальної діяльності. Методи оцінювання – екзамени, заліки,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тести, звіти про проходження практики та виконання лабораторних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робіт, контрольні, курсові роботи та проекти, презентації, поточний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643162">
              <w:rPr>
                <w:rFonts w:ascii="Times New Roman" w:hAnsi="Times New Roman" w:cs="Times New Roman"/>
                <w:szCs w:val="28"/>
                <w:lang w:val="uk-UA"/>
              </w:rPr>
              <w:t>контроль</w:t>
            </w:r>
            <w:r w:rsidR="00B8798B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кваліфікаційна бакалаврська робота.</w:t>
            </w:r>
          </w:p>
        </w:tc>
      </w:tr>
      <w:tr w:rsidR="00F343BD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F343BD" w:rsidRPr="00D76774" w:rsidRDefault="00F343BD" w:rsidP="00F343BD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6 – Програмні компетентності</w:t>
            </w:r>
          </w:p>
        </w:tc>
      </w:tr>
      <w:tr w:rsidR="00836265" w:rsidRPr="004263C7" w:rsidTr="008678AD">
        <w:tc>
          <w:tcPr>
            <w:tcW w:w="1809" w:type="dxa"/>
          </w:tcPr>
          <w:p w:rsidR="00836265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762" w:type="dxa"/>
          </w:tcPr>
          <w:p w:rsidR="00836265" w:rsidRPr="00D76774" w:rsidRDefault="00383AE8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383AE8">
              <w:rPr>
                <w:rFonts w:ascii="Times New Roman" w:hAnsi="Times New Roman" w:cs="Times New Roman"/>
                <w:szCs w:val="28"/>
                <w:lang w:val="uk-UA"/>
              </w:rPr>
              <w:t>Здатність розв’язувати спеціалізовані задачі та вирішувати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83AE8">
              <w:rPr>
                <w:rFonts w:ascii="Times New Roman" w:hAnsi="Times New Roman" w:cs="Times New Roman"/>
                <w:szCs w:val="28"/>
                <w:lang w:val="uk-UA"/>
              </w:rPr>
              <w:t>практичні проблеми під час професійної діяльності у галузі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83AE8">
              <w:rPr>
                <w:rFonts w:ascii="Times New Roman" w:hAnsi="Times New Roman" w:cs="Times New Roman"/>
                <w:szCs w:val="28"/>
                <w:lang w:val="uk-UA"/>
              </w:rPr>
              <w:t>електроенергетики, електротехніки та електромеханіки або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83AE8">
              <w:rPr>
                <w:rFonts w:ascii="Times New Roman" w:hAnsi="Times New Roman" w:cs="Times New Roman"/>
                <w:szCs w:val="28"/>
                <w:lang w:val="uk-UA"/>
              </w:rPr>
              <w:t>у процесі навчання, що передбачає застосування теорій та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83AE8">
              <w:rPr>
                <w:rFonts w:ascii="Times New Roman" w:hAnsi="Times New Roman" w:cs="Times New Roman"/>
                <w:szCs w:val="28"/>
                <w:lang w:val="uk-UA"/>
              </w:rPr>
              <w:t>методів фізики та інженерних наук і характеризуються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383AE8">
              <w:rPr>
                <w:rFonts w:ascii="Times New Roman" w:hAnsi="Times New Roman" w:cs="Times New Roman"/>
                <w:szCs w:val="28"/>
                <w:lang w:val="uk-UA"/>
              </w:rPr>
              <w:t>комплексністю та невизначеністю умов.</w:t>
            </w:r>
          </w:p>
        </w:tc>
      </w:tr>
      <w:tr w:rsidR="00F343BD" w:rsidRPr="004263C7" w:rsidTr="008678AD">
        <w:tc>
          <w:tcPr>
            <w:tcW w:w="1809" w:type="dxa"/>
          </w:tcPr>
          <w:p w:rsidR="00F343BD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Загальні компетентності (ЗК)</w:t>
            </w:r>
          </w:p>
        </w:tc>
        <w:tc>
          <w:tcPr>
            <w:tcW w:w="7762" w:type="dxa"/>
          </w:tcPr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К01. Здатність до абстрактного мислення, аналізу 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синтезу.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К02. Здатність застосовувати знання у практичних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ситуаціях.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К03. Здатність спілкуватися державною мовою як усно, так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і письмово.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К04. Здатність спілкуватися іноземною мовою.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К05. Здатність до пошуку, оброблення та аналізу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інформації з різних джерел.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К06. Здатність виявляти, ставити та вирішувати проблеми.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К07. Здатність працювати в команді.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К08. Здатність працювати автономно.</w:t>
            </w:r>
          </w:p>
          <w:p w:rsidR="00ED70E7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К09. Здатність реалізувати свої права і обов’язки як члена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суспільства, усвідомлювати цінності громадянського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(вільного демократичного) суспільства та необхідність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його сталого розвитку, верховенства права, прав і свобод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людини і громадянина в Україні.</w:t>
            </w:r>
          </w:p>
          <w:p w:rsidR="00842EB0" w:rsidRPr="00ED70E7" w:rsidRDefault="00C7767A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З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К10. Здатність зберігати та примножувати моральні,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культурні, наукові цінності і досягнення суспільства на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основі розуміння історії та закономірностей розвитку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предметної області, її місця у загальній системі знань про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природу і суспільство та у розвитку суспільства, техніки 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технологій, використовувати різні види та форми рухової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активності для активного відпочинку та ведення здорового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способу життя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F343BD" w:rsidRPr="004263C7" w:rsidTr="008678AD">
        <w:tc>
          <w:tcPr>
            <w:tcW w:w="1809" w:type="dxa"/>
          </w:tcPr>
          <w:p w:rsidR="00F343BD" w:rsidRPr="00D76774" w:rsidRDefault="00ED70E7" w:rsidP="00ED70E7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ED70E7">
              <w:rPr>
                <w:rFonts w:ascii="Times New Roman" w:hAnsi="Times New Roman" w:cs="Times New Roman"/>
                <w:b/>
                <w:szCs w:val="28"/>
                <w:lang w:val="uk-UA"/>
              </w:rPr>
              <w:t>Спеціальні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</w:t>
            </w:r>
            <w:r w:rsidRPr="00ED70E7">
              <w:rPr>
                <w:rFonts w:ascii="Times New Roman" w:hAnsi="Times New Roman" w:cs="Times New Roman"/>
                <w:b/>
                <w:szCs w:val="28"/>
                <w:lang w:val="uk-UA"/>
              </w:rPr>
              <w:t>(фахові,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</w:t>
            </w:r>
            <w:r w:rsidRPr="00ED70E7">
              <w:rPr>
                <w:rFonts w:ascii="Times New Roman" w:hAnsi="Times New Roman" w:cs="Times New Roman"/>
                <w:b/>
                <w:szCs w:val="28"/>
                <w:lang w:val="uk-UA"/>
              </w:rPr>
              <w:t>предметні)</w:t>
            </w: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 </w:t>
            </w:r>
            <w:r w:rsidRPr="00ED70E7">
              <w:rPr>
                <w:rFonts w:ascii="Times New Roman" w:hAnsi="Times New Roman" w:cs="Times New Roman"/>
                <w:b/>
                <w:szCs w:val="28"/>
                <w:lang w:val="uk-UA"/>
              </w:rPr>
              <w:t>компетентності</w:t>
            </w:r>
          </w:p>
        </w:tc>
        <w:tc>
          <w:tcPr>
            <w:tcW w:w="7762" w:type="dxa"/>
          </w:tcPr>
          <w:p w:rsidR="00ED70E7" w:rsidRPr="00ED70E7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К11. Здатність вирішувати практичні задачі із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застосуванням систем автоматизованого проектування 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розрахунків (САПР).</w:t>
            </w:r>
          </w:p>
          <w:p w:rsidR="00ED70E7" w:rsidRPr="00ED70E7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К12. Здатність вирішувати практичні задачі із залученням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методів математики, фізики та електротехніки.</w:t>
            </w:r>
          </w:p>
          <w:p w:rsidR="00ED70E7" w:rsidRPr="00ED70E7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К13. Здатність вирішувати комплексні спеціалізовані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задачі і практичні проблеми, пов’язані з роботою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електричних систем та мереж, електричної частини станцій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і підстанцій та техніки високих напруг.</w:t>
            </w:r>
          </w:p>
          <w:p w:rsidR="00ED70E7" w:rsidRPr="00ED70E7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К14. Здатність вирішувати комплексні спеціалізовані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задачі і практичні проблеми, пов’язані з проблемами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метрології, електричних вимірювань, роботою пристроїв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автоматичного керування, релейного захисту та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автоматики.</w:t>
            </w:r>
          </w:p>
          <w:p w:rsidR="00ED70E7" w:rsidRPr="00ED70E7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К15. Здатність вирішувати комплексні спеціалізовані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задачі і практичні проблеми, пов’язані з роботою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електричних машин, апаратів та автоматизованого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електроприводу.</w:t>
            </w:r>
          </w:p>
          <w:p w:rsidR="00ED70E7" w:rsidRPr="00ED70E7" w:rsidRDefault="00DD0C61" w:rsidP="00ED70E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К16. Здатність вирішувати комплексні спеціалізовані</w:t>
            </w:r>
            <w:r w:rsidR="00ED70E7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задачі і практичні проблеми, пов’язані з проблемами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виробництва, передачі та розподілення електричної енергії.</w:t>
            </w:r>
          </w:p>
          <w:p w:rsidR="00D511CF" w:rsidRPr="00D511CF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К17. Здатність розробляти проекти електроенергетичного,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ED70E7" w:rsidRPr="00ED70E7">
              <w:rPr>
                <w:rFonts w:ascii="Times New Roman" w:hAnsi="Times New Roman" w:cs="Times New Roman"/>
                <w:szCs w:val="28"/>
                <w:lang w:val="uk-UA"/>
              </w:rPr>
              <w:t>електротехнічного та електромеханічного устаткування із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дотриманням вимог законодавства, стандартів і технічного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завдання.</w:t>
            </w:r>
          </w:p>
          <w:p w:rsidR="00D511CF" w:rsidRPr="00D511CF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К18. Здатність виконувати професійні обов’язки із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дотриманням вимог правил техніки безпеки, охорони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праці, виробничої санітарії та охорони навколишнього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середовища.</w:t>
            </w:r>
          </w:p>
          <w:p w:rsidR="00D511CF" w:rsidRPr="00D511CF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К19. Усвідомлення необхідності підвищення ефективності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електроенергетичного, електротехнічного та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електромеханічного устаткування.</w:t>
            </w:r>
          </w:p>
          <w:p w:rsidR="00D511CF" w:rsidRPr="00D511CF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К20. Усвідомлення необхідності постійно розширювати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власні знання про нові технології в електроенергетиці,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електротехніці та електромеханіці.</w:t>
            </w:r>
          </w:p>
          <w:p w:rsidR="00D511CF" w:rsidRPr="00D76774" w:rsidRDefault="00DD0C61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Ф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К21. Здатність оперативно вживати ефективні заходи в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умовах надзвичайних (аварійних) ситуацій в</w:t>
            </w:r>
            <w:r w:rsid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511CF"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електроенергетичних та електромеханічних системах.</w:t>
            </w:r>
          </w:p>
        </w:tc>
      </w:tr>
      <w:tr w:rsidR="00DA638B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DA638B" w:rsidRPr="00D76774" w:rsidRDefault="00DA638B" w:rsidP="00DA638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7 – Програмні результати навчання</w:t>
            </w:r>
          </w:p>
        </w:tc>
      </w:tr>
      <w:tr w:rsidR="00D511CF" w:rsidRPr="004263C7" w:rsidTr="006B6823">
        <w:tc>
          <w:tcPr>
            <w:tcW w:w="9571" w:type="dxa"/>
            <w:gridSpan w:val="2"/>
          </w:tcPr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01. Знати і розуміти принципи роботи електричних систем та мереж,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силового обладнання електричних станцій та підстанцій, пристроїв захисного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заземлення та грозозахисту та уміти використовувати їх для вирішення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практичних проблем у професійній діяльності.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02. Знати і розуміти теоретичні основи метрології та електричних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вимірювань, принципи роботи пристроїв автоматичного керування,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релейного захисту та автоматики, мати навички здійснення відповідних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вимірювань і використання зазначених пристроїв для вирішення професійних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завдань.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03. Знати принципи роботи електричних машин, апаратів та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автоматизованих електроприводів та уміти використовувати їх для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вирішення практичних проблем у професійній діяльності.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04. Знати принципи роботи біоенергетичних, вітроенергетичних,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гідроенергетичних та сонячних енергетичних установок.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05. Знати основи теорії електромагнітного поля, методи розрахунку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електричних кіл та уміти використовувати їх для вирішення практичних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проблем у професійній діяльності.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06. Застосовувати прикладне програмне забезпечення, мікроконтролери та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мікропроцесорну техніку для вирішення практичних проблем у професійній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діяльності.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07. Здійснювати аналіз процесів в електроенергетичному,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електротехнічному та електромеханічному обладнанні, відповідних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комплексах і системах.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08. Обирати і застосовувати придатні методи для аналізу і синтезу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електромеханічних та електроенергетичних систем із заданими показниками.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09. Уміти оцінювати енергоефективність та надійність роботи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електроенергетичних, електротехнічних та електромеханічних систем.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10. Знаходити необхідну інформацію в науково-технічній літературі, базах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даних та інших джерелах інформації, оцінювати її </w:t>
            </w:r>
            <w:proofErr w:type="spellStart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релевантність</w:t>
            </w:r>
            <w:proofErr w:type="spellEnd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достовірність.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11. Вільно спілкуватися з професійних проблем державною та іноземною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мовами усно і письмово, обговорювати результати професійної діяльності з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фахівцями та нефахівцями, аргументувати свою позицію з дискусійних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питань.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12. Розуміти основні принципи і завдання технічної та екологічної безпеки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об’єктів електротехніки та електромеханіки, враховувати їх при прийнятті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рішень.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13. Розуміти значення традиційної та відновлюваної енергетики для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успішного економічного розвитку країни.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14. Розуміти принципи європейської демократії та поваги до прав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громадян, враховувати їх при прийнятті рішень.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15. Розуміти та демонструвати добру професійну, соціальну та емоційну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поведінку, дотримуватись здорового способу життя.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16. Знати вимоги нормативних актів, що стосуються інженерної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діяльності, захисту інтелектуальної власності, охорони праці, техніки безпеки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та виробничої санітарії, враховувати їх при прийнятті рішень.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17. Розв’язувати складні спеціалізовані задачі з проектування і технічного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обслуговування електромеханічних систем, електроустаткування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електричних станцій, підстанцій, систем та мереж.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18. Вміти самостійно вчитися, опановувати нові знання і вдосконалювати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навички роботи з сучасним обладнанням, вимірювальною технікою та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прикладним програмним забезпеченням.</w:t>
            </w:r>
          </w:p>
          <w:p w:rsidR="00D511CF" w:rsidRPr="00D76774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</w:t>
            </w:r>
            <w:r w:rsidR="00BD0B73">
              <w:rPr>
                <w:rFonts w:ascii="Times New Roman" w:hAnsi="Times New Roman" w:cs="Times New Roman"/>
                <w:szCs w:val="28"/>
                <w:lang w:val="uk-UA"/>
              </w:rPr>
              <w:t>Н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19. Застосовувати придатні емпіричні і теоретичні методи для зменшення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втрат електричної енергії при її виробництві, транспортуванні, розподіленні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та використанн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і.</w:t>
            </w:r>
          </w:p>
        </w:tc>
      </w:tr>
      <w:tr w:rsidR="00946FE2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946FE2" w:rsidRPr="00D76774" w:rsidRDefault="00946FE2" w:rsidP="00946FE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F343BD" w:rsidRPr="00D511CF" w:rsidTr="008678AD">
        <w:tc>
          <w:tcPr>
            <w:tcW w:w="1809" w:type="dxa"/>
          </w:tcPr>
          <w:p w:rsidR="00F343BD" w:rsidRPr="00D76774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Кадрове забезпечення</w:t>
            </w:r>
          </w:p>
        </w:tc>
        <w:tc>
          <w:tcPr>
            <w:tcW w:w="7762" w:type="dxa"/>
          </w:tcPr>
          <w:p w:rsidR="00F343BD" w:rsidRPr="00D76774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Відповідно до кадрових вимог щодо забезпечення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провадження освітньої діяльності для відповідного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рівня ВО, затверджених Постановою Кабінету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Міністрів України від 30.12.2015 р.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№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1187 із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змінами, внесеними згідно з Постановою Кабінету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Міністрів України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№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347 від 10.05.2018 р</w:t>
            </w:r>
          </w:p>
        </w:tc>
      </w:tr>
      <w:tr w:rsidR="00F343BD" w:rsidRPr="004263C7" w:rsidTr="008678AD">
        <w:tc>
          <w:tcPr>
            <w:tcW w:w="1809" w:type="dxa"/>
          </w:tcPr>
          <w:p w:rsidR="00F343BD" w:rsidRPr="00D76774" w:rsidRDefault="00946FE2" w:rsidP="00946FE2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7762" w:type="dxa"/>
          </w:tcPr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ВО, затверджених Постановою Кабінету Міністрів України від 30.12.2015 р.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№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 1187 із змінами, внесеними згідно з Постановою Кабінету Міністрів України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№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347 від 10.05.2018 р.</w:t>
            </w:r>
          </w:p>
          <w:p w:rsidR="00D511CF" w:rsidRPr="00D511CF" w:rsidRDefault="00D511CF" w:rsidP="00D511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Використання обладнання для проведення лекцій у форматі презентацій, мережевих технологій, зокрема на платформі дистанційного навчання </w:t>
            </w:r>
            <w:r w:rsidR="00A8214E">
              <w:rPr>
                <w:rFonts w:ascii="Times New Roman" w:hAnsi="Times New Roman" w:cs="Times New Roman"/>
                <w:szCs w:val="28"/>
              </w:rPr>
              <w:t>Moodle</w:t>
            </w: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F343BD" w:rsidRPr="00D511CF" w:rsidRDefault="00946FE2" w:rsidP="00946FE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Використання сучасного обладнання провідних електротехнічних компаній, зокрема АВВ, </w:t>
            </w:r>
            <w:proofErr w:type="spellStart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SchneiderElectric</w:t>
            </w:r>
            <w:proofErr w:type="spellEnd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Moeller</w:t>
            </w:r>
            <w:proofErr w:type="spellEnd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Siemens</w:t>
            </w:r>
            <w:proofErr w:type="spellEnd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Lenze</w:t>
            </w:r>
            <w:proofErr w:type="spellEnd"/>
            <w:r w:rsidRPr="00D511C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F343BD" w:rsidRPr="004263C7" w:rsidTr="008678AD">
        <w:tc>
          <w:tcPr>
            <w:tcW w:w="1809" w:type="dxa"/>
          </w:tcPr>
          <w:p w:rsidR="00F343BD" w:rsidRPr="00D76774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Інформаційне </w:t>
            </w: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та навчально-методичне забезпечення</w:t>
            </w:r>
          </w:p>
        </w:tc>
        <w:tc>
          <w:tcPr>
            <w:tcW w:w="7762" w:type="dxa"/>
          </w:tcPr>
          <w:p w:rsidR="00F343BD" w:rsidRPr="00A8214E" w:rsidRDefault="00A8214E" w:rsidP="00A8214E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Використання віртуального навчального середовища Української</w:t>
            </w:r>
            <w:r w:rsidRPr="00A8214E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t xml:space="preserve">інженерно – </w:t>
            </w: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педагогічної академії та авторських розробок професорсько</w:t>
            </w:r>
            <w:r w:rsidRPr="00A8214E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t>– викладацького складу</w:t>
            </w:r>
            <w:r w:rsidRPr="00A8214E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</w:tc>
      </w:tr>
      <w:tr w:rsidR="00DE67E6" w:rsidRPr="00D76774" w:rsidTr="00B44131">
        <w:tc>
          <w:tcPr>
            <w:tcW w:w="9571" w:type="dxa"/>
            <w:gridSpan w:val="2"/>
            <w:shd w:val="clear" w:color="auto" w:fill="EEECE1" w:themeFill="background2"/>
          </w:tcPr>
          <w:p w:rsidR="00DE67E6" w:rsidRPr="00D76774" w:rsidRDefault="00DE67E6" w:rsidP="00DE67E6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9 – Академічна мобільність</w:t>
            </w:r>
          </w:p>
        </w:tc>
      </w:tr>
      <w:tr w:rsidR="00F343BD" w:rsidRPr="004263C7" w:rsidTr="008678AD">
        <w:tc>
          <w:tcPr>
            <w:tcW w:w="1809" w:type="dxa"/>
          </w:tcPr>
          <w:p w:rsidR="00F343BD" w:rsidRPr="00D76774" w:rsidRDefault="00DE67E6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Національна кредитна</w:t>
            </w:r>
          </w:p>
        </w:tc>
        <w:tc>
          <w:tcPr>
            <w:tcW w:w="7762" w:type="dxa"/>
          </w:tcPr>
          <w:p w:rsidR="00F343BD" w:rsidRPr="00D76774" w:rsidRDefault="00DE67E6" w:rsidP="00DE67E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На основі двосторонніх договорів між Українською інженерно – педагогічною академією та технічними університетами України.</w:t>
            </w:r>
          </w:p>
        </w:tc>
      </w:tr>
      <w:tr w:rsidR="00DE67E6" w:rsidRPr="004263C7" w:rsidTr="008678AD">
        <w:tc>
          <w:tcPr>
            <w:tcW w:w="1809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762" w:type="dxa"/>
          </w:tcPr>
          <w:p w:rsidR="00DE67E6" w:rsidRPr="00D76774" w:rsidRDefault="00A8214E" w:rsidP="00A8214E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t>На основі двосторонніх договорів між Українською інженерно –</w:t>
            </w:r>
            <w:r w:rsidRPr="00A8214E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t>педагогічною академією та навчальними закладами країн-партнерів</w:t>
            </w:r>
          </w:p>
        </w:tc>
      </w:tr>
      <w:tr w:rsidR="00DE67E6" w:rsidRPr="004263C7" w:rsidTr="008678AD">
        <w:tc>
          <w:tcPr>
            <w:tcW w:w="1809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62" w:type="dxa"/>
          </w:tcPr>
          <w:p w:rsidR="00DE67E6" w:rsidRPr="00A8214E" w:rsidRDefault="00A8214E" w:rsidP="00803EC8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A8214E">
              <w:rPr>
                <w:rFonts w:ascii="Times New Roman" w:hAnsi="Times New Roman" w:cs="Times New Roman"/>
                <w:szCs w:val="28"/>
                <w:lang w:val="uk-UA"/>
              </w:rPr>
              <w:t>Можливе у разі акредитації освітньої програми</w:t>
            </w:r>
          </w:p>
        </w:tc>
      </w:tr>
    </w:tbl>
    <w:p w:rsidR="00A8214E" w:rsidRDefault="00A8214E" w:rsidP="00AA1C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7E6" w:rsidRPr="00D76774" w:rsidRDefault="00DE67E6" w:rsidP="00AA1C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DE67E6" w:rsidRPr="00AA1C38" w:rsidRDefault="00DE67E6" w:rsidP="00AA1C38">
      <w:pPr>
        <w:spacing w:line="322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38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5828"/>
        <w:gridCol w:w="1198"/>
        <w:gridCol w:w="1324"/>
      </w:tblGrid>
      <w:tr w:rsidR="001376F8" w:rsidRPr="00D76774" w:rsidTr="001949D1">
        <w:tc>
          <w:tcPr>
            <w:tcW w:w="995" w:type="dxa"/>
            <w:vAlign w:val="center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828" w:type="dxa"/>
            <w:vAlign w:val="center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Компоненти освітньої програми (навчальні дисципліни, практики, курсові проекти, кваліфікаційна робота)</w:t>
            </w:r>
          </w:p>
        </w:tc>
        <w:tc>
          <w:tcPr>
            <w:tcW w:w="1198" w:type="dxa"/>
            <w:vAlign w:val="center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324" w:type="dxa"/>
            <w:vAlign w:val="center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</w:t>
            </w:r>
            <w:proofErr w:type="spellEnd"/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BD0B73"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онтролю</w:t>
            </w:r>
          </w:p>
        </w:tc>
      </w:tr>
      <w:tr w:rsidR="001376F8" w:rsidRPr="00D76774" w:rsidTr="001949D1">
        <w:tc>
          <w:tcPr>
            <w:tcW w:w="995" w:type="dxa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28" w:type="dxa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98" w:type="dxa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1376F8" w:rsidRPr="00D76774" w:rsidTr="006B6823">
        <w:tc>
          <w:tcPr>
            <w:tcW w:w="9345" w:type="dxa"/>
            <w:gridSpan w:val="4"/>
          </w:tcPr>
          <w:p w:rsidR="00437151" w:rsidRPr="006B6823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Обов`язкові компоненти ОП</w:t>
            </w:r>
          </w:p>
        </w:tc>
      </w:tr>
      <w:tr w:rsidR="001376F8" w:rsidRPr="00D76774" w:rsidTr="001949D1">
        <w:tc>
          <w:tcPr>
            <w:tcW w:w="995" w:type="dxa"/>
            <w:vAlign w:val="center"/>
          </w:tcPr>
          <w:p w:rsidR="00437151" w:rsidRPr="00CA158B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5828" w:type="dxa"/>
            <w:vAlign w:val="center"/>
          </w:tcPr>
          <w:p w:rsidR="00437151" w:rsidRPr="006B6823" w:rsidRDefault="006B6823" w:rsidP="00E92913">
            <w:pPr>
              <w:pStyle w:val="TableParagraph"/>
              <w:spacing w:before="4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1198" w:type="dxa"/>
            <w:vAlign w:val="center"/>
          </w:tcPr>
          <w:p w:rsidR="00437151" w:rsidRPr="006B6823" w:rsidRDefault="00A821A1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1324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1376F8" w:rsidRPr="006B6823" w:rsidTr="001949D1">
        <w:tc>
          <w:tcPr>
            <w:tcW w:w="995" w:type="dxa"/>
            <w:vAlign w:val="center"/>
          </w:tcPr>
          <w:p w:rsidR="00437151" w:rsidRPr="00CA158B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582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Історичні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соціально-політичні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студії</w:t>
            </w:r>
            <w:proofErr w:type="spellEnd"/>
          </w:p>
        </w:tc>
        <w:tc>
          <w:tcPr>
            <w:tcW w:w="119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D76774" w:rsidTr="001949D1">
        <w:tc>
          <w:tcPr>
            <w:tcW w:w="995" w:type="dxa"/>
            <w:vAlign w:val="center"/>
          </w:tcPr>
          <w:p w:rsidR="00437151" w:rsidRPr="00CA158B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582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Вища математика</w:t>
            </w:r>
          </w:p>
        </w:tc>
        <w:tc>
          <w:tcPr>
            <w:tcW w:w="119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6B6823" w:rsidTr="001949D1">
        <w:tc>
          <w:tcPr>
            <w:tcW w:w="995" w:type="dxa"/>
            <w:vAlign w:val="center"/>
          </w:tcPr>
          <w:p w:rsidR="00437151" w:rsidRPr="00CA158B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5828" w:type="dxa"/>
            <w:vAlign w:val="center"/>
          </w:tcPr>
          <w:p w:rsidR="00437151" w:rsidRPr="006B6823" w:rsidRDefault="006B6823" w:rsidP="007D5E8A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Технології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особистісного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зростання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навчання</w:t>
            </w:r>
            <w:proofErr w:type="spellEnd"/>
          </w:p>
        </w:tc>
        <w:tc>
          <w:tcPr>
            <w:tcW w:w="119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1376F8" w:rsidRPr="00D76774" w:rsidTr="001949D1">
        <w:tc>
          <w:tcPr>
            <w:tcW w:w="995" w:type="dxa"/>
            <w:vAlign w:val="center"/>
          </w:tcPr>
          <w:p w:rsidR="00437151" w:rsidRPr="00CA158B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582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19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324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1376F8" w:rsidRPr="006B6823" w:rsidTr="001949D1">
        <w:tc>
          <w:tcPr>
            <w:tcW w:w="995" w:type="dxa"/>
            <w:vAlign w:val="center"/>
          </w:tcPr>
          <w:p w:rsidR="00437151" w:rsidRPr="00CA158B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582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Iнформацiйнi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i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комунiкацiйнi</w:t>
            </w:r>
            <w:proofErr w:type="spellEnd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технологiї</w:t>
            </w:r>
            <w:proofErr w:type="spellEnd"/>
          </w:p>
        </w:tc>
        <w:tc>
          <w:tcPr>
            <w:tcW w:w="1198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  <w:vAlign w:val="center"/>
          </w:tcPr>
          <w:p w:rsidR="00437151" w:rsidRPr="006B6823" w:rsidRDefault="006B6823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CA158B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5828" w:type="dxa"/>
            <w:vAlign w:val="center"/>
          </w:tcPr>
          <w:p w:rsidR="006B6823" w:rsidRPr="006B682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Теоретичні основи електротехніки</w:t>
            </w:r>
          </w:p>
        </w:tc>
        <w:tc>
          <w:tcPr>
            <w:tcW w:w="1198" w:type="dxa"/>
            <w:vAlign w:val="center"/>
          </w:tcPr>
          <w:p w:rsidR="006B6823" w:rsidRPr="006B6823" w:rsidRDefault="006B6823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5828" w:type="dxa"/>
            <w:vAlign w:val="center"/>
          </w:tcPr>
          <w:p w:rsidR="006B6823" w:rsidRPr="006B6823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B68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Виробнича практика</w:t>
            </w:r>
          </w:p>
        </w:tc>
        <w:tc>
          <w:tcPr>
            <w:tcW w:w="1198" w:type="dxa"/>
            <w:vAlign w:val="center"/>
          </w:tcPr>
          <w:p w:rsidR="006B6823" w:rsidRPr="006B682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5828" w:type="dxa"/>
            <w:vAlign w:val="center"/>
          </w:tcPr>
          <w:p w:rsidR="006B6823" w:rsidRPr="006B6823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Електротехніка та енергетичне обладнання</w:t>
            </w:r>
          </w:p>
        </w:tc>
        <w:tc>
          <w:tcPr>
            <w:tcW w:w="1198" w:type="dxa"/>
            <w:vAlign w:val="center"/>
          </w:tcPr>
          <w:p w:rsidR="006B6823" w:rsidRPr="006B682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5828" w:type="dxa"/>
            <w:vAlign w:val="center"/>
          </w:tcPr>
          <w:p w:rsidR="006B6823" w:rsidRPr="00A821A1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Монтаж та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експлуатація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електрообладнання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енергосистем</w:t>
            </w:r>
            <w:proofErr w:type="spellEnd"/>
          </w:p>
        </w:tc>
        <w:tc>
          <w:tcPr>
            <w:tcW w:w="1198" w:type="dxa"/>
            <w:vAlign w:val="center"/>
          </w:tcPr>
          <w:p w:rsidR="006B6823" w:rsidRPr="006B6823" w:rsidRDefault="001949D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324" w:type="dxa"/>
          </w:tcPr>
          <w:p w:rsidR="006B6823" w:rsidRDefault="00A821A1" w:rsidP="006B68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5828" w:type="dxa"/>
            <w:vAlign w:val="center"/>
          </w:tcPr>
          <w:p w:rsidR="006B6823" w:rsidRPr="00A821A1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Українська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мова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професійним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спрямуванням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198" w:type="dxa"/>
            <w:vAlign w:val="center"/>
          </w:tcPr>
          <w:p w:rsidR="006B682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5828" w:type="dxa"/>
            <w:vAlign w:val="center"/>
          </w:tcPr>
          <w:p w:rsidR="006B6823" w:rsidRPr="00355266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Філософсько-українознавчі студії</w:t>
            </w:r>
          </w:p>
        </w:tc>
        <w:tc>
          <w:tcPr>
            <w:tcW w:w="1198" w:type="dxa"/>
            <w:vAlign w:val="center"/>
          </w:tcPr>
          <w:p w:rsidR="006B682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ОК13</w:t>
            </w:r>
          </w:p>
        </w:tc>
        <w:tc>
          <w:tcPr>
            <w:tcW w:w="5828" w:type="dxa"/>
            <w:vAlign w:val="center"/>
          </w:tcPr>
          <w:p w:rsidR="006B6823" w:rsidRPr="00355266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Розрахунок параметрів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енергооб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`</w:t>
            </w: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єктів</w:t>
            </w:r>
            <w:proofErr w:type="spellEnd"/>
          </w:p>
        </w:tc>
        <w:tc>
          <w:tcPr>
            <w:tcW w:w="1198" w:type="dxa"/>
            <w:vAlign w:val="center"/>
          </w:tcPr>
          <w:p w:rsidR="006B682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2243F3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ОК14</w:t>
            </w:r>
          </w:p>
        </w:tc>
        <w:tc>
          <w:tcPr>
            <w:tcW w:w="5828" w:type="dxa"/>
            <w:vAlign w:val="center"/>
          </w:tcPr>
          <w:p w:rsidR="006B6823" w:rsidRPr="00355266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Теорія автоматичного управління</w:t>
            </w:r>
          </w:p>
        </w:tc>
        <w:tc>
          <w:tcPr>
            <w:tcW w:w="1198" w:type="dxa"/>
            <w:vAlign w:val="center"/>
          </w:tcPr>
          <w:p w:rsidR="006B6823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ОК15</w:t>
            </w:r>
          </w:p>
        </w:tc>
        <w:tc>
          <w:tcPr>
            <w:tcW w:w="5828" w:type="dxa"/>
            <w:vAlign w:val="center"/>
          </w:tcPr>
          <w:p w:rsidR="006B6823" w:rsidRPr="00CA158B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Електрична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частина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станцій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підстанцій</w:t>
            </w:r>
            <w:proofErr w:type="spellEnd"/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ОК16</w:t>
            </w:r>
          </w:p>
        </w:tc>
        <w:tc>
          <w:tcPr>
            <w:tcW w:w="582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Техніка високих напруг</w:t>
            </w:r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ОК17</w:t>
            </w:r>
          </w:p>
        </w:tc>
        <w:tc>
          <w:tcPr>
            <w:tcW w:w="582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Технологічна практика</w:t>
            </w:r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13,5</w:t>
            </w:r>
          </w:p>
        </w:tc>
        <w:tc>
          <w:tcPr>
            <w:tcW w:w="1324" w:type="dxa"/>
          </w:tcPr>
          <w:p w:rsidR="006B6823" w:rsidRDefault="00A821A1" w:rsidP="006B682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ОК18</w:t>
            </w:r>
          </w:p>
        </w:tc>
        <w:tc>
          <w:tcPr>
            <w:tcW w:w="582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Теоретико-прикладні основи права</w:t>
            </w:r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ОК19</w:t>
            </w:r>
          </w:p>
        </w:tc>
        <w:tc>
          <w:tcPr>
            <w:tcW w:w="582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Електропостачання</w:t>
            </w:r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ОК20</w:t>
            </w:r>
          </w:p>
        </w:tc>
        <w:tc>
          <w:tcPr>
            <w:tcW w:w="5828" w:type="dxa"/>
            <w:vAlign w:val="center"/>
          </w:tcPr>
          <w:p w:rsidR="006B6823" w:rsidRPr="00A821A1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Командоутворення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технології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командної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6B6823" w:rsidRPr="00D76774" w:rsidTr="001949D1">
        <w:tc>
          <w:tcPr>
            <w:tcW w:w="995" w:type="dxa"/>
            <w:vAlign w:val="center"/>
          </w:tcPr>
          <w:p w:rsidR="006B6823" w:rsidRPr="00CA158B" w:rsidRDefault="006B6823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ОК21</w:t>
            </w:r>
          </w:p>
        </w:tc>
        <w:tc>
          <w:tcPr>
            <w:tcW w:w="5828" w:type="dxa"/>
            <w:vAlign w:val="center"/>
          </w:tcPr>
          <w:p w:rsidR="006B6823" w:rsidRPr="00A821A1" w:rsidRDefault="00A821A1" w:rsidP="006B682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Автоматизація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енергосистем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автоматизований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електропривод</w:t>
            </w:r>
            <w:proofErr w:type="spellEnd"/>
          </w:p>
        </w:tc>
        <w:tc>
          <w:tcPr>
            <w:tcW w:w="1198" w:type="dxa"/>
            <w:vAlign w:val="center"/>
          </w:tcPr>
          <w:p w:rsidR="006B6823" w:rsidRPr="00D76774" w:rsidRDefault="00A821A1" w:rsidP="006B682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6B6823" w:rsidRDefault="006B6823" w:rsidP="006B6823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A821A1" w:rsidRPr="00A821A1" w:rsidTr="001949D1">
        <w:tc>
          <w:tcPr>
            <w:tcW w:w="995" w:type="dxa"/>
            <w:vAlign w:val="center"/>
          </w:tcPr>
          <w:p w:rsidR="00A821A1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ОК22</w:t>
            </w:r>
          </w:p>
        </w:tc>
        <w:tc>
          <w:tcPr>
            <w:tcW w:w="5828" w:type="dxa"/>
            <w:vAlign w:val="center"/>
          </w:tcPr>
          <w:p w:rsidR="00A821A1" w:rsidRPr="00A821A1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Електричні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мережі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системи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оперативна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діяльність</w:t>
            </w:r>
            <w:proofErr w:type="spellEnd"/>
          </w:p>
        </w:tc>
        <w:tc>
          <w:tcPr>
            <w:tcW w:w="1198" w:type="dxa"/>
            <w:vAlign w:val="center"/>
          </w:tcPr>
          <w:p w:rsidR="00A821A1" w:rsidRPr="00D76774" w:rsidRDefault="00A821A1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324" w:type="dxa"/>
          </w:tcPr>
          <w:p w:rsidR="00A821A1" w:rsidRDefault="00A821A1" w:rsidP="00A821A1">
            <w:pPr>
              <w:jc w:val="center"/>
            </w:pPr>
            <w:r w:rsidRPr="00522A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A158B" w:rsidRPr="00CA158B" w:rsidTr="001949D1">
        <w:tc>
          <w:tcPr>
            <w:tcW w:w="995" w:type="dxa"/>
            <w:vAlign w:val="center"/>
          </w:tcPr>
          <w:p w:rsidR="00CA158B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ОК23</w:t>
            </w:r>
          </w:p>
        </w:tc>
        <w:tc>
          <w:tcPr>
            <w:tcW w:w="5828" w:type="dxa"/>
            <w:vAlign w:val="center"/>
          </w:tcPr>
          <w:p w:rsidR="00CA158B" w:rsidRPr="00CA158B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Енергоефективність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новітні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технології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електротехнічних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електроенергетичних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системах</w:t>
            </w:r>
          </w:p>
        </w:tc>
        <w:tc>
          <w:tcPr>
            <w:tcW w:w="1198" w:type="dxa"/>
            <w:vAlign w:val="center"/>
          </w:tcPr>
          <w:p w:rsidR="00CA158B" w:rsidRDefault="00CA158B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324" w:type="dxa"/>
          </w:tcPr>
          <w:p w:rsidR="00CA158B" w:rsidRPr="00522A20" w:rsidRDefault="00CA158B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A158B" w:rsidRPr="00CA158B" w:rsidTr="001949D1">
        <w:tc>
          <w:tcPr>
            <w:tcW w:w="995" w:type="dxa"/>
            <w:vAlign w:val="center"/>
          </w:tcPr>
          <w:p w:rsidR="00CA158B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ОК24</w:t>
            </w:r>
          </w:p>
        </w:tc>
        <w:tc>
          <w:tcPr>
            <w:tcW w:w="5828" w:type="dxa"/>
            <w:vAlign w:val="center"/>
          </w:tcPr>
          <w:p w:rsidR="00CA158B" w:rsidRPr="00CA158B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Релейний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захист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і автоматика </w:t>
            </w: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енергосистем</w:t>
            </w:r>
            <w:proofErr w:type="spellEnd"/>
          </w:p>
        </w:tc>
        <w:tc>
          <w:tcPr>
            <w:tcW w:w="1198" w:type="dxa"/>
            <w:vAlign w:val="center"/>
          </w:tcPr>
          <w:p w:rsidR="00CA158B" w:rsidRDefault="00CA158B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7,5</w:t>
            </w:r>
          </w:p>
        </w:tc>
        <w:tc>
          <w:tcPr>
            <w:tcW w:w="1324" w:type="dxa"/>
          </w:tcPr>
          <w:p w:rsidR="00CA158B" w:rsidRDefault="00CA158B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іспит</w:t>
            </w:r>
          </w:p>
        </w:tc>
      </w:tr>
      <w:tr w:rsidR="00CA158B" w:rsidRPr="00CA158B" w:rsidTr="001949D1">
        <w:tc>
          <w:tcPr>
            <w:tcW w:w="995" w:type="dxa"/>
            <w:vAlign w:val="center"/>
          </w:tcPr>
          <w:p w:rsidR="00CA158B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ОК25</w:t>
            </w:r>
          </w:p>
        </w:tc>
        <w:tc>
          <w:tcPr>
            <w:tcW w:w="5828" w:type="dxa"/>
            <w:vAlign w:val="center"/>
          </w:tcPr>
          <w:p w:rsidR="00CA158B" w:rsidRPr="00CA158B" w:rsidRDefault="00CA158B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Переддипломна</w:t>
            </w:r>
            <w:proofErr w:type="spellEnd"/>
            <w:r w:rsidRP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1198" w:type="dxa"/>
            <w:vAlign w:val="center"/>
          </w:tcPr>
          <w:p w:rsidR="00CA158B" w:rsidRDefault="00CA158B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CA158B" w:rsidRDefault="00CA158B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залік</w:t>
            </w:r>
          </w:p>
        </w:tc>
      </w:tr>
      <w:tr w:rsidR="00A821A1" w:rsidRPr="00A821A1" w:rsidTr="001949D1">
        <w:tc>
          <w:tcPr>
            <w:tcW w:w="995" w:type="dxa"/>
            <w:vAlign w:val="center"/>
          </w:tcPr>
          <w:p w:rsidR="00A821A1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ОК2</w:t>
            </w:r>
            <w:r w:rsidR="00CA1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828" w:type="dxa"/>
            <w:vAlign w:val="center"/>
          </w:tcPr>
          <w:p w:rsidR="00A821A1" w:rsidRPr="00A821A1" w:rsidRDefault="00A821A1" w:rsidP="00A821A1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Дипломне</w:t>
            </w:r>
            <w:proofErr w:type="spellEnd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21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проектування</w:t>
            </w:r>
            <w:proofErr w:type="spellEnd"/>
          </w:p>
        </w:tc>
        <w:tc>
          <w:tcPr>
            <w:tcW w:w="1198" w:type="dxa"/>
            <w:vAlign w:val="center"/>
          </w:tcPr>
          <w:p w:rsidR="00A821A1" w:rsidRDefault="00A821A1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324" w:type="dxa"/>
          </w:tcPr>
          <w:p w:rsidR="00A821A1" w:rsidRPr="00522A20" w:rsidRDefault="001949D1" w:rsidP="00A821A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Публічний захист</w:t>
            </w:r>
          </w:p>
        </w:tc>
      </w:tr>
      <w:tr w:rsidR="00A821A1" w:rsidRPr="00D76774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A821A1" w:rsidRPr="00D76774" w:rsidRDefault="00A821A1" w:rsidP="00A821A1">
            <w:pPr>
              <w:pStyle w:val="TableParagraph"/>
              <w:spacing w:line="276" w:lineRule="auto"/>
              <w:ind w:left="4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обов`язкових компонент: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A821A1" w:rsidRPr="001949D1" w:rsidRDefault="001949D1" w:rsidP="00A821A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</w:tr>
      <w:tr w:rsidR="001949D1" w:rsidRPr="00D76774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1949D1" w:rsidRPr="00D76774" w:rsidRDefault="001949D1" w:rsidP="001949D1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Перелік вибіркових компонент формується здобувачем вищої освіти відповідно їх кількості та місця у навчальному плані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1949D1" w:rsidRDefault="001949D1" w:rsidP="001949D1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949D1" w:rsidRPr="00D76774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1949D1" w:rsidRPr="00D76774" w:rsidRDefault="001949D1" w:rsidP="001949D1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1949D1" w:rsidRPr="001949D1" w:rsidRDefault="001949D1" w:rsidP="001949D1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</w:tr>
      <w:tr w:rsidR="001949D1" w:rsidRPr="00D76774" w:rsidTr="001949D1">
        <w:tc>
          <w:tcPr>
            <w:tcW w:w="6823" w:type="dxa"/>
            <w:gridSpan w:val="2"/>
            <w:tcBorders>
              <w:right w:val="single" w:sz="4" w:space="0" w:color="auto"/>
            </w:tcBorders>
            <w:vAlign w:val="center"/>
          </w:tcPr>
          <w:p w:rsidR="001949D1" w:rsidRPr="00D76774" w:rsidRDefault="001949D1" w:rsidP="001949D1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522" w:type="dxa"/>
            <w:gridSpan w:val="2"/>
            <w:tcBorders>
              <w:left w:val="single" w:sz="4" w:space="0" w:color="auto"/>
            </w:tcBorders>
            <w:vAlign w:val="center"/>
          </w:tcPr>
          <w:p w:rsidR="001949D1" w:rsidRPr="00D76774" w:rsidRDefault="001949D1" w:rsidP="001949D1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240</w:t>
            </w:r>
          </w:p>
        </w:tc>
      </w:tr>
    </w:tbl>
    <w:p w:rsidR="004A12D2" w:rsidRDefault="004A12D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2D2" w:rsidRPr="00D76774" w:rsidRDefault="004A12D2" w:rsidP="004A12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3. Форма атестації здобувачів вищої освіти</w:t>
      </w:r>
    </w:p>
    <w:p w:rsidR="004A12D2" w:rsidRPr="00D76774" w:rsidRDefault="004A12D2" w:rsidP="004A12D2">
      <w:pPr>
        <w:tabs>
          <w:tab w:val="left" w:pos="294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A12D2" w:rsidRDefault="004A12D2" w:rsidP="004A12D2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sz w:val="28"/>
          <w:szCs w:val="28"/>
          <w:lang w:val="uk-UA"/>
        </w:rPr>
        <w:tab/>
        <w:t>Атестація випускників освітньої програми</w:t>
      </w:r>
      <w:r w:rsidRPr="00FB658C">
        <w:rPr>
          <w:lang w:val="uk-UA"/>
        </w:rPr>
        <w:t xml:space="preserve"> </w:t>
      </w:r>
      <w:r w:rsidRPr="00FB658C">
        <w:rPr>
          <w:rFonts w:ascii="Times New Roman" w:hAnsi="Times New Roman" w:cs="Times New Roman"/>
          <w:sz w:val="28"/>
          <w:szCs w:val="28"/>
          <w:lang w:val="uk-UA"/>
        </w:rPr>
        <w:t>Електричні станції, мережі та системи</w:t>
      </w:r>
      <w:r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спеціальності 141 «Електроенергетика, електротехніка та електромеханіка» проводиться у формі захисту кваліфікаційної бакалаврської роботи і завершується видачою документу встановленого зразка про присудження йому рівня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бакалавра із присвоєнням кваліфікації: </w:t>
      </w:r>
      <w:r w:rsidRPr="00FB658C">
        <w:rPr>
          <w:rFonts w:ascii="Times New Roman" w:hAnsi="Times New Roman" w:cs="Times New Roman"/>
          <w:sz w:val="28"/>
          <w:szCs w:val="28"/>
          <w:lang w:val="uk-UA"/>
        </w:rPr>
        <w:t>Бакалавр з електроенергетики, електротехніки та електромеханіки за спеціалізацією електричні станції, мережі та системи</w:t>
      </w:r>
      <w:r w:rsidRPr="00D767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2D2" w:rsidRDefault="004A12D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12D2" w:rsidRDefault="004A12D2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B90" w:rsidRPr="00D76774" w:rsidRDefault="001B4B90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A12D2" w:rsidRDefault="004A12D2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4A12D2" w:rsidSect="00AA1C3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E67E6" w:rsidRPr="00AA1C38" w:rsidRDefault="001B4B90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Структурно – логічна схема ОП</w:t>
      </w:r>
    </w:p>
    <w:p w:rsidR="001F3F4B" w:rsidRPr="001F3F4B" w:rsidRDefault="001F3F4B" w:rsidP="001F3F4B">
      <w:pPr>
        <w:pStyle w:val="a4"/>
        <w:ind w:left="1428" w:hanging="720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4A12D2" w:rsidRDefault="0020612B" w:rsidP="001F3F4B">
      <w:pPr>
        <w:jc w:val="center"/>
        <w:sectPr w:rsidR="004A12D2" w:rsidSect="004A12D2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/>
        </w:rPr>
        <w:drawing>
          <wp:inline distT="0" distB="0" distL="0" distR="0">
            <wp:extent cx="9516110" cy="444436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1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6FA" w:rsidRPr="00BD0B73" w:rsidRDefault="006856FA" w:rsidP="00BD0B7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B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Матриця відповідності програмних </w:t>
      </w:r>
      <w:proofErr w:type="spellStart"/>
      <w:r w:rsidRPr="00BD0B73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BD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tbl>
      <w:tblPr>
        <w:tblStyle w:val="a3"/>
        <w:tblW w:w="4907" w:type="pct"/>
        <w:tblLook w:val="04A0" w:firstRow="1" w:lastRow="0" w:firstColumn="1" w:lastColumn="0" w:noHBand="0" w:noVBand="1"/>
      </w:tblPr>
      <w:tblGrid>
        <w:gridCol w:w="1009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32"/>
      </w:tblGrid>
      <w:tr w:rsidR="00C7767A" w:rsidTr="001E236A">
        <w:trPr>
          <w:cantSplit/>
          <w:trHeight w:val="1134"/>
        </w:trPr>
        <w:tc>
          <w:tcPr>
            <w:tcW w:w="321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C7767A" w:rsidRPr="00525F95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Default="00C7767A" w:rsidP="006856FA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13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14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15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6856FA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20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21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ОК22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ОК23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ОК24</w:t>
            </w:r>
          </w:p>
        </w:tc>
        <w:tc>
          <w:tcPr>
            <w:tcW w:w="180" w:type="pct"/>
            <w:textDirection w:val="btLr"/>
            <w:vAlign w:val="center"/>
          </w:tcPr>
          <w:p w:rsidR="00C7767A" w:rsidRPr="00525F95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ОК25</w:t>
            </w:r>
          </w:p>
        </w:tc>
        <w:tc>
          <w:tcPr>
            <w:tcW w:w="170" w:type="pct"/>
            <w:textDirection w:val="btLr"/>
            <w:vAlign w:val="center"/>
          </w:tcPr>
          <w:p w:rsidR="00C7767A" w:rsidRPr="00525F95" w:rsidRDefault="00C7767A" w:rsidP="000E235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ОК26</w:t>
            </w: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ЗК2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C7767A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ЗК3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ЗК4</w:t>
            </w:r>
          </w:p>
        </w:tc>
        <w:tc>
          <w:tcPr>
            <w:tcW w:w="180" w:type="pct"/>
          </w:tcPr>
          <w:p w:rsidR="00C7767A" w:rsidRDefault="00AD0884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ЗК5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ЗК6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ЗК7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ЗК8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ЗК9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ЗК10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7767A" w:rsidTr="001E236A">
        <w:tc>
          <w:tcPr>
            <w:tcW w:w="321" w:type="pct"/>
            <w:vAlign w:val="center"/>
          </w:tcPr>
          <w:p w:rsidR="00C7767A" w:rsidRPr="004E105D" w:rsidRDefault="00C7767A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ФК1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420F9C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C7767A" w:rsidRDefault="001E236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" w:type="pct"/>
          </w:tcPr>
          <w:p w:rsidR="00C7767A" w:rsidRDefault="00C7767A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sz w:val="20"/>
                <w:lang w:val="uk-UA"/>
              </w:rPr>
            </w:pP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ФК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  <w:r w:rsidRPr="004E105D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ФК15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ФК16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ФК17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ФК18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ФК19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0" w:type="pct"/>
          </w:tcPr>
          <w:p w:rsidR="001E236A" w:rsidRP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23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ФК20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E236A" w:rsidTr="001E236A">
        <w:tc>
          <w:tcPr>
            <w:tcW w:w="321" w:type="pct"/>
            <w:vAlign w:val="center"/>
          </w:tcPr>
          <w:p w:rsidR="001E236A" w:rsidRPr="004E105D" w:rsidRDefault="001E236A" w:rsidP="001E236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ФК21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0" w:type="pct"/>
          </w:tcPr>
          <w:p w:rsidR="001E236A" w:rsidRDefault="001E236A" w:rsidP="001E2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Sect="006856FA">
          <w:pgSz w:w="16838" w:h="11906" w:orient="landscape"/>
          <w:pgMar w:top="1276" w:right="395" w:bottom="851" w:left="709" w:header="709" w:footer="709" w:gutter="0"/>
          <w:cols w:space="708"/>
          <w:docGrid w:linePitch="360"/>
        </w:sectPr>
      </w:pPr>
    </w:p>
    <w:p w:rsidR="006856FA" w:rsidRPr="00BD0B73" w:rsidRDefault="006856FA" w:rsidP="00BD0B73">
      <w:pPr>
        <w:pStyle w:val="a4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0B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забезпечення програмних результатів навчання (ПРН) відповідними компонентами освітньої програми</w:t>
      </w:r>
    </w:p>
    <w:tbl>
      <w:tblPr>
        <w:tblStyle w:val="a3"/>
        <w:tblpPr w:leftFromText="180" w:rightFromText="180" w:vertAnchor="text" w:horzAnchor="margin" w:tblpXSpec="center" w:tblpY="206"/>
        <w:tblW w:w="4747" w:type="pct"/>
        <w:tblLook w:val="04A0" w:firstRow="1" w:lastRow="0" w:firstColumn="1" w:lastColumn="0" w:noHBand="0" w:noVBand="1"/>
      </w:tblPr>
      <w:tblGrid>
        <w:gridCol w:w="859"/>
        <w:gridCol w:w="578"/>
        <w:gridCol w:w="582"/>
        <w:gridCol w:w="582"/>
        <w:gridCol w:w="582"/>
        <w:gridCol w:w="582"/>
        <w:gridCol w:w="582"/>
        <w:gridCol w:w="582"/>
        <w:gridCol w:w="581"/>
        <w:gridCol w:w="581"/>
        <w:gridCol w:w="581"/>
        <w:gridCol w:w="581"/>
        <w:gridCol w:w="581"/>
        <w:gridCol w:w="581"/>
        <w:gridCol w:w="577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68"/>
      </w:tblGrid>
      <w:tr w:rsidR="00143AE2" w:rsidTr="00BD0B73">
        <w:trPr>
          <w:cantSplit/>
          <w:trHeight w:val="1134"/>
        </w:trPr>
        <w:tc>
          <w:tcPr>
            <w:tcW w:w="269" w:type="pct"/>
          </w:tcPr>
          <w:p w:rsidR="00BD0B73" w:rsidRDefault="00BD0B73" w:rsidP="00BD0B7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Default="00BD0B73" w:rsidP="00BD0B73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13</w:t>
            </w:r>
          </w:p>
        </w:tc>
        <w:tc>
          <w:tcPr>
            <w:tcW w:w="181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14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15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16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17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18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19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20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21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BD0B73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ОК22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ОК23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ОК24</w:t>
            </w:r>
          </w:p>
        </w:tc>
        <w:tc>
          <w:tcPr>
            <w:tcW w:w="182" w:type="pct"/>
            <w:textDirection w:val="btLr"/>
            <w:vAlign w:val="center"/>
          </w:tcPr>
          <w:p w:rsidR="00BD0B73" w:rsidRPr="00525F95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ОК25</w:t>
            </w:r>
          </w:p>
        </w:tc>
        <w:tc>
          <w:tcPr>
            <w:tcW w:w="178" w:type="pct"/>
            <w:textDirection w:val="btLr"/>
            <w:vAlign w:val="center"/>
          </w:tcPr>
          <w:p w:rsidR="00BD0B73" w:rsidRPr="00525F95" w:rsidRDefault="00BD0B73" w:rsidP="00BD0B73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20"/>
                <w:lang w:val="uk-UA"/>
              </w:rPr>
              <w:t>ОК26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spacing w:line="246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9C77DD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4263C7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ПРН2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ПРН3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ПРН4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ПРН5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ПРН6</w:t>
            </w:r>
          </w:p>
        </w:tc>
        <w:tc>
          <w:tcPr>
            <w:tcW w:w="181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ПРН7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ПРН8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ПРН9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ПРН10</w:t>
            </w:r>
          </w:p>
        </w:tc>
        <w:tc>
          <w:tcPr>
            <w:tcW w:w="181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ПРН11</w:t>
            </w:r>
          </w:p>
        </w:tc>
        <w:tc>
          <w:tcPr>
            <w:tcW w:w="181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ПРН12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ПРН13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ПРН14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ПРН15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sz w:val="20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ПРН16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78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AE2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ПРН17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D0B73" w:rsidTr="00BD0B73">
        <w:tc>
          <w:tcPr>
            <w:tcW w:w="269" w:type="pct"/>
            <w:vAlign w:val="center"/>
          </w:tcPr>
          <w:p w:rsidR="00BD0B73" w:rsidRPr="001A2140" w:rsidRDefault="00BD0B73" w:rsidP="00BD0B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ПРН18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D0B73" w:rsidTr="00BD0B73">
        <w:tc>
          <w:tcPr>
            <w:tcW w:w="269" w:type="pct"/>
            <w:vAlign w:val="center"/>
          </w:tcPr>
          <w:p w:rsidR="00BD0B73" w:rsidRDefault="00BD0B73" w:rsidP="00BD0B7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ПРН19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" w:type="pct"/>
          </w:tcPr>
          <w:p w:rsidR="00BD0B73" w:rsidRDefault="00BD0B73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8" w:type="pct"/>
          </w:tcPr>
          <w:p w:rsidR="00BD0B73" w:rsidRDefault="00143AE2" w:rsidP="00BD0B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6856FA" w:rsidRDefault="006856FA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Sect="006856FA">
          <w:pgSz w:w="16838" w:h="11906" w:orient="landscape"/>
          <w:pgMar w:top="1701" w:right="111" w:bottom="851" w:left="142" w:header="709" w:footer="709" w:gutter="0"/>
          <w:cols w:space="708"/>
          <w:docGrid w:linePitch="360"/>
        </w:sectPr>
      </w:pPr>
    </w:p>
    <w:p w:rsidR="00443963" w:rsidRPr="00D76774" w:rsidRDefault="00443963" w:rsidP="00BD0B73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3963" w:rsidRPr="00D76774" w:rsidSect="00AA1C3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71B5"/>
    <w:multiLevelType w:val="multilevel"/>
    <w:tmpl w:val="FBD4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415B1486"/>
    <w:multiLevelType w:val="hybridMultilevel"/>
    <w:tmpl w:val="00F87A34"/>
    <w:lvl w:ilvl="0" w:tplc="FD58B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B6485"/>
    <w:multiLevelType w:val="hybridMultilevel"/>
    <w:tmpl w:val="C9EE4914"/>
    <w:lvl w:ilvl="0" w:tplc="A076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57"/>
    <w:rsid w:val="00020E5A"/>
    <w:rsid w:val="000515FF"/>
    <w:rsid w:val="00052EE9"/>
    <w:rsid w:val="0006138C"/>
    <w:rsid w:val="00067A59"/>
    <w:rsid w:val="0008126B"/>
    <w:rsid w:val="00091982"/>
    <w:rsid w:val="000920DE"/>
    <w:rsid w:val="00093D58"/>
    <w:rsid w:val="00094AB5"/>
    <w:rsid w:val="00097E09"/>
    <w:rsid w:val="000A0707"/>
    <w:rsid w:val="000D0982"/>
    <w:rsid w:val="000D6EC2"/>
    <w:rsid w:val="000E170D"/>
    <w:rsid w:val="000E2353"/>
    <w:rsid w:val="000E6073"/>
    <w:rsid w:val="000F592A"/>
    <w:rsid w:val="000F7D57"/>
    <w:rsid w:val="00104565"/>
    <w:rsid w:val="00104FA1"/>
    <w:rsid w:val="00111652"/>
    <w:rsid w:val="001118C5"/>
    <w:rsid w:val="00125D02"/>
    <w:rsid w:val="00126F86"/>
    <w:rsid w:val="00137476"/>
    <w:rsid w:val="001376F8"/>
    <w:rsid w:val="00142DA9"/>
    <w:rsid w:val="00143AE2"/>
    <w:rsid w:val="001602D0"/>
    <w:rsid w:val="00165AED"/>
    <w:rsid w:val="0016793E"/>
    <w:rsid w:val="00180712"/>
    <w:rsid w:val="001949D1"/>
    <w:rsid w:val="00197936"/>
    <w:rsid w:val="001A5BAC"/>
    <w:rsid w:val="001A7E4D"/>
    <w:rsid w:val="001B4A52"/>
    <w:rsid w:val="001B4B90"/>
    <w:rsid w:val="001C2FFB"/>
    <w:rsid w:val="001C3A50"/>
    <w:rsid w:val="001C7C85"/>
    <w:rsid w:val="001E236A"/>
    <w:rsid w:val="001F265D"/>
    <w:rsid w:val="001F3F4B"/>
    <w:rsid w:val="001F7704"/>
    <w:rsid w:val="00202A70"/>
    <w:rsid w:val="0020612B"/>
    <w:rsid w:val="002218AD"/>
    <w:rsid w:val="002243F3"/>
    <w:rsid w:val="002326E1"/>
    <w:rsid w:val="0023720E"/>
    <w:rsid w:val="0028619D"/>
    <w:rsid w:val="002B365D"/>
    <w:rsid w:val="002B6E3B"/>
    <w:rsid w:val="002B7163"/>
    <w:rsid w:val="002C3F4B"/>
    <w:rsid w:val="002C5A55"/>
    <w:rsid w:val="002E705E"/>
    <w:rsid w:val="002F1D2F"/>
    <w:rsid w:val="00327115"/>
    <w:rsid w:val="00332CEA"/>
    <w:rsid w:val="00345149"/>
    <w:rsid w:val="003506BD"/>
    <w:rsid w:val="003522F5"/>
    <w:rsid w:val="0035462B"/>
    <w:rsid w:val="00355266"/>
    <w:rsid w:val="00356DBE"/>
    <w:rsid w:val="00365135"/>
    <w:rsid w:val="00365C62"/>
    <w:rsid w:val="003757D4"/>
    <w:rsid w:val="00377249"/>
    <w:rsid w:val="0037729E"/>
    <w:rsid w:val="00383AE8"/>
    <w:rsid w:val="003917E7"/>
    <w:rsid w:val="003B3002"/>
    <w:rsid w:val="003D4A34"/>
    <w:rsid w:val="003F07C0"/>
    <w:rsid w:val="003F399A"/>
    <w:rsid w:val="0040020E"/>
    <w:rsid w:val="00400B87"/>
    <w:rsid w:val="0041100D"/>
    <w:rsid w:val="00416C08"/>
    <w:rsid w:val="00420F9C"/>
    <w:rsid w:val="004211DE"/>
    <w:rsid w:val="004263C7"/>
    <w:rsid w:val="00433554"/>
    <w:rsid w:val="00435CD0"/>
    <w:rsid w:val="00437151"/>
    <w:rsid w:val="00437E67"/>
    <w:rsid w:val="00442118"/>
    <w:rsid w:val="004434DF"/>
    <w:rsid w:val="00443963"/>
    <w:rsid w:val="0046309E"/>
    <w:rsid w:val="00466222"/>
    <w:rsid w:val="00470E2B"/>
    <w:rsid w:val="00476287"/>
    <w:rsid w:val="00477FD8"/>
    <w:rsid w:val="00481526"/>
    <w:rsid w:val="00491F27"/>
    <w:rsid w:val="004948D4"/>
    <w:rsid w:val="004A12D2"/>
    <w:rsid w:val="004A46B1"/>
    <w:rsid w:val="004A665D"/>
    <w:rsid w:val="004C2538"/>
    <w:rsid w:val="004C4006"/>
    <w:rsid w:val="004C7C77"/>
    <w:rsid w:val="004F15BB"/>
    <w:rsid w:val="004F76EE"/>
    <w:rsid w:val="005201B2"/>
    <w:rsid w:val="0052302C"/>
    <w:rsid w:val="005237B5"/>
    <w:rsid w:val="00526FE3"/>
    <w:rsid w:val="00527835"/>
    <w:rsid w:val="00533CBD"/>
    <w:rsid w:val="005366FE"/>
    <w:rsid w:val="00547F27"/>
    <w:rsid w:val="00554333"/>
    <w:rsid w:val="00554B68"/>
    <w:rsid w:val="00561BC9"/>
    <w:rsid w:val="0057365E"/>
    <w:rsid w:val="005770CD"/>
    <w:rsid w:val="00582A83"/>
    <w:rsid w:val="005B2E82"/>
    <w:rsid w:val="005C51A5"/>
    <w:rsid w:val="005E14B4"/>
    <w:rsid w:val="005E6255"/>
    <w:rsid w:val="005F0EE4"/>
    <w:rsid w:val="006000F7"/>
    <w:rsid w:val="00642D01"/>
    <w:rsid w:val="00643162"/>
    <w:rsid w:val="006432B5"/>
    <w:rsid w:val="00653426"/>
    <w:rsid w:val="00657FFD"/>
    <w:rsid w:val="00664427"/>
    <w:rsid w:val="00667B38"/>
    <w:rsid w:val="0068013C"/>
    <w:rsid w:val="00683AE7"/>
    <w:rsid w:val="006856FA"/>
    <w:rsid w:val="0069492B"/>
    <w:rsid w:val="006A48FF"/>
    <w:rsid w:val="006A687E"/>
    <w:rsid w:val="006B6823"/>
    <w:rsid w:val="006D185F"/>
    <w:rsid w:val="006E2CA3"/>
    <w:rsid w:val="006E46A2"/>
    <w:rsid w:val="007021D3"/>
    <w:rsid w:val="007106E6"/>
    <w:rsid w:val="00723411"/>
    <w:rsid w:val="00734586"/>
    <w:rsid w:val="007358B9"/>
    <w:rsid w:val="00741C81"/>
    <w:rsid w:val="0074477F"/>
    <w:rsid w:val="00766896"/>
    <w:rsid w:val="00795855"/>
    <w:rsid w:val="007A1E6B"/>
    <w:rsid w:val="007A3B91"/>
    <w:rsid w:val="007A4AF7"/>
    <w:rsid w:val="007D5E8A"/>
    <w:rsid w:val="007D6FD0"/>
    <w:rsid w:val="007E1384"/>
    <w:rsid w:val="00803EC8"/>
    <w:rsid w:val="00805DC3"/>
    <w:rsid w:val="00806A48"/>
    <w:rsid w:val="00830DB5"/>
    <w:rsid w:val="0083371D"/>
    <w:rsid w:val="00836265"/>
    <w:rsid w:val="008426D1"/>
    <w:rsid w:val="00842EB0"/>
    <w:rsid w:val="008439D5"/>
    <w:rsid w:val="008448E1"/>
    <w:rsid w:val="008550ED"/>
    <w:rsid w:val="008673B7"/>
    <w:rsid w:val="008678AD"/>
    <w:rsid w:val="00881582"/>
    <w:rsid w:val="008858E4"/>
    <w:rsid w:val="008907F6"/>
    <w:rsid w:val="00896251"/>
    <w:rsid w:val="008A12DC"/>
    <w:rsid w:val="008B4316"/>
    <w:rsid w:val="008C6F11"/>
    <w:rsid w:val="009020BA"/>
    <w:rsid w:val="00902C6F"/>
    <w:rsid w:val="00914FF7"/>
    <w:rsid w:val="00930A5F"/>
    <w:rsid w:val="009337F2"/>
    <w:rsid w:val="00946FE2"/>
    <w:rsid w:val="00951C59"/>
    <w:rsid w:val="009534A6"/>
    <w:rsid w:val="00957D1A"/>
    <w:rsid w:val="00962AA2"/>
    <w:rsid w:val="009657DC"/>
    <w:rsid w:val="00977D7D"/>
    <w:rsid w:val="00985141"/>
    <w:rsid w:val="009925BC"/>
    <w:rsid w:val="0099433A"/>
    <w:rsid w:val="009B03BA"/>
    <w:rsid w:val="009B2C7D"/>
    <w:rsid w:val="009C77DD"/>
    <w:rsid w:val="009D56D0"/>
    <w:rsid w:val="009D66E8"/>
    <w:rsid w:val="009E4F18"/>
    <w:rsid w:val="00A07E06"/>
    <w:rsid w:val="00A206CD"/>
    <w:rsid w:val="00A2245B"/>
    <w:rsid w:val="00A3402B"/>
    <w:rsid w:val="00A46EA8"/>
    <w:rsid w:val="00A5229F"/>
    <w:rsid w:val="00A60348"/>
    <w:rsid w:val="00A6637B"/>
    <w:rsid w:val="00A73C04"/>
    <w:rsid w:val="00A7703C"/>
    <w:rsid w:val="00A8214E"/>
    <w:rsid w:val="00A821A1"/>
    <w:rsid w:val="00A82AAA"/>
    <w:rsid w:val="00A82F8E"/>
    <w:rsid w:val="00A83ACF"/>
    <w:rsid w:val="00A87170"/>
    <w:rsid w:val="00A909C6"/>
    <w:rsid w:val="00A953D7"/>
    <w:rsid w:val="00AA1C38"/>
    <w:rsid w:val="00AA42C9"/>
    <w:rsid w:val="00AC7C05"/>
    <w:rsid w:val="00AD0884"/>
    <w:rsid w:val="00AD4FFD"/>
    <w:rsid w:val="00AF1117"/>
    <w:rsid w:val="00AF557B"/>
    <w:rsid w:val="00AF6953"/>
    <w:rsid w:val="00AF6A2A"/>
    <w:rsid w:val="00B0286B"/>
    <w:rsid w:val="00B0354D"/>
    <w:rsid w:val="00B20BA2"/>
    <w:rsid w:val="00B22024"/>
    <w:rsid w:val="00B26AB7"/>
    <w:rsid w:val="00B375A4"/>
    <w:rsid w:val="00B412F3"/>
    <w:rsid w:val="00B42B10"/>
    <w:rsid w:val="00B42ECD"/>
    <w:rsid w:val="00B44131"/>
    <w:rsid w:val="00B74C8C"/>
    <w:rsid w:val="00B8319C"/>
    <w:rsid w:val="00B8798B"/>
    <w:rsid w:val="00B87DFD"/>
    <w:rsid w:val="00BD0B73"/>
    <w:rsid w:val="00BF3389"/>
    <w:rsid w:val="00C066D4"/>
    <w:rsid w:val="00C072A3"/>
    <w:rsid w:val="00C07751"/>
    <w:rsid w:val="00C13703"/>
    <w:rsid w:val="00C20273"/>
    <w:rsid w:val="00C24E8F"/>
    <w:rsid w:val="00C26435"/>
    <w:rsid w:val="00C37A0E"/>
    <w:rsid w:val="00C508A1"/>
    <w:rsid w:val="00C50FD9"/>
    <w:rsid w:val="00C57869"/>
    <w:rsid w:val="00C61879"/>
    <w:rsid w:val="00C62657"/>
    <w:rsid w:val="00C71E3D"/>
    <w:rsid w:val="00C73DE9"/>
    <w:rsid w:val="00C7516C"/>
    <w:rsid w:val="00C7767A"/>
    <w:rsid w:val="00C77A33"/>
    <w:rsid w:val="00C83FA5"/>
    <w:rsid w:val="00CA158B"/>
    <w:rsid w:val="00CA2C98"/>
    <w:rsid w:val="00CB4643"/>
    <w:rsid w:val="00CE26AA"/>
    <w:rsid w:val="00CF3271"/>
    <w:rsid w:val="00CF4B11"/>
    <w:rsid w:val="00D018A4"/>
    <w:rsid w:val="00D02C9C"/>
    <w:rsid w:val="00D13ED9"/>
    <w:rsid w:val="00D20A0F"/>
    <w:rsid w:val="00D3103F"/>
    <w:rsid w:val="00D31177"/>
    <w:rsid w:val="00D321AB"/>
    <w:rsid w:val="00D41757"/>
    <w:rsid w:val="00D44D77"/>
    <w:rsid w:val="00D511CF"/>
    <w:rsid w:val="00D569D8"/>
    <w:rsid w:val="00D66360"/>
    <w:rsid w:val="00D76774"/>
    <w:rsid w:val="00D82589"/>
    <w:rsid w:val="00D85519"/>
    <w:rsid w:val="00D92CC0"/>
    <w:rsid w:val="00DA1032"/>
    <w:rsid w:val="00DA638B"/>
    <w:rsid w:val="00DB1686"/>
    <w:rsid w:val="00DD0C61"/>
    <w:rsid w:val="00DD21AB"/>
    <w:rsid w:val="00DD436C"/>
    <w:rsid w:val="00DD6497"/>
    <w:rsid w:val="00DE4F54"/>
    <w:rsid w:val="00DE67E6"/>
    <w:rsid w:val="00DF654A"/>
    <w:rsid w:val="00E232C9"/>
    <w:rsid w:val="00E309A0"/>
    <w:rsid w:val="00E323B6"/>
    <w:rsid w:val="00E62C0B"/>
    <w:rsid w:val="00E64106"/>
    <w:rsid w:val="00E72915"/>
    <w:rsid w:val="00E813C4"/>
    <w:rsid w:val="00E92913"/>
    <w:rsid w:val="00E9572E"/>
    <w:rsid w:val="00EA352A"/>
    <w:rsid w:val="00EB2D41"/>
    <w:rsid w:val="00EB66AE"/>
    <w:rsid w:val="00EC1A93"/>
    <w:rsid w:val="00ED70E7"/>
    <w:rsid w:val="00EF3DDB"/>
    <w:rsid w:val="00EF7764"/>
    <w:rsid w:val="00F0177C"/>
    <w:rsid w:val="00F030EB"/>
    <w:rsid w:val="00F12BA5"/>
    <w:rsid w:val="00F17D47"/>
    <w:rsid w:val="00F318B0"/>
    <w:rsid w:val="00F343BD"/>
    <w:rsid w:val="00F41AC8"/>
    <w:rsid w:val="00F547AB"/>
    <w:rsid w:val="00F646E7"/>
    <w:rsid w:val="00F659F5"/>
    <w:rsid w:val="00F75E68"/>
    <w:rsid w:val="00F7655A"/>
    <w:rsid w:val="00F839AD"/>
    <w:rsid w:val="00FB0A87"/>
    <w:rsid w:val="00FB658C"/>
    <w:rsid w:val="00FC4F34"/>
    <w:rsid w:val="00FC6B09"/>
    <w:rsid w:val="00FD7B5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  <w:style w:type="paragraph" w:customStyle="1" w:styleId="rvps2">
    <w:name w:val="rvps2"/>
    <w:basedOn w:val="a"/>
    <w:uiPriority w:val="99"/>
    <w:rsid w:val="00FB65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  <w:style w:type="paragraph" w:customStyle="1" w:styleId="rvps2">
    <w:name w:val="rvps2"/>
    <w:basedOn w:val="a"/>
    <w:uiPriority w:val="99"/>
    <w:rsid w:val="00FB65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074C-FC5A-4C8D-A389-9128B76D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13</Pages>
  <Words>3497</Words>
  <Characters>19936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uipa</dc:creator>
  <cp:lastModifiedBy>6470b</cp:lastModifiedBy>
  <cp:revision>13</cp:revision>
  <cp:lastPrinted>2022-02-21T11:03:00Z</cp:lastPrinted>
  <dcterms:created xsi:type="dcterms:W3CDTF">2022-02-16T12:04:00Z</dcterms:created>
  <dcterms:modified xsi:type="dcterms:W3CDTF">2023-01-12T08:41:00Z</dcterms:modified>
</cp:coreProperties>
</file>